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4E4" w:rsidRPr="002B114E" w:rsidRDefault="003C74E4" w:rsidP="00C622CC">
      <w:pPr>
        <w:spacing w:after="0" w:line="240" w:lineRule="auto"/>
        <w:jc w:val="center"/>
        <w:rPr>
          <w:rFonts w:cstheme="minorHAnsi"/>
          <w:b/>
          <w:sz w:val="20"/>
          <w:szCs w:val="20"/>
        </w:rPr>
      </w:pPr>
      <w:r w:rsidRPr="002B114E">
        <w:rPr>
          <w:rFonts w:cstheme="minorHAnsi"/>
          <w:b/>
          <w:sz w:val="20"/>
          <w:szCs w:val="20"/>
        </w:rPr>
        <w:t>ATTACHMENT 1 – SCOPE OF WORK &amp; DELIVERABLES</w:t>
      </w:r>
    </w:p>
    <w:p w:rsidR="003C74E4" w:rsidRPr="002B114E" w:rsidRDefault="003C74E4" w:rsidP="00C622CC">
      <w:pPr>
        <w:spacing w:after="0" w:line="240" w:lineRule="auto"/>
        <w:jc w:val="center"/>
        <w:rPr>
          <w:rFonts w:cstheme="minorHAnsi"/>
          <w:b/>
          <w:sz w:val="20"/>
          <w:szCs w:val="20"/>
        </w:rPr>
      </w:pPr>
    </w:p>
    <w:p w:rsidR="003C74E4" w:rsidRDefault="003C74E4" w:rsidP="00C622CC">
      <w:pPr>
        <w:pStyle w:val="ListParagraph"/>
        <w:spacing w:after="0" w:line="240" w:lineRule="auto"/>
        <w:ind w:left="0"/>
        <w:jc w:val="center"/>
        <w:rPr>
          <w:rFonts w:cstheme="minorHAnsi"/>
          <w:b/>
          <w:sz w:val="20"/>
          <w:szCs w:val="20"/>
        </w:rPr>
      </w:pPr>
      <w:r w:rsidRPr="002B114E">
        <w:rPr>
          <w:rFonts w:cstheme="minorHAnsi"/>
          <w:b/>
          <w:sz w:val="20"/>
          <w:szCs w:val="20"/>
        </w:rPr>
        <w:t>SECTION 1 – SCOPE OF WORK</w:t>
      </w:r>
    </w:p>
    <w:p w:rsidR="00C622CC" w:rsidRPr="002B114E" w:rsidRDefault="00C622CC" w:rsidP="00C622CC">
      <w:pPr>
        <w:pStyle w:val="ListParagraph"/>
        <w:spacing w:after="0" w:line="240" w:lineRule="auto"/>
        <w:ind w:left="0"/>
        <w:jc w:val="center"/>
        <w:rPr>
          <w:rFonts w:cstheme="minorHAnsi"/>
          <w:b/>
          <w:sz w:val="20"/>
          <w:szCs w:val="20"/>
        </w:rPr>
      </w:pPr>
    </w:p>
    <w:p w:rsidR="00F23E7D" w:rsidRDefault="00F23E7D" w:rsidP="00C622CC">
      <w:pPr>
        <w:tabs>
          <w:tab w:val="left" w:pos="360"/>
          <w:tab w:val="left" w:pos="720"/>
        </w:tabs>
        <w:spacing w:after="0" w:line="240" w:lineRule="auto"/>
        <w:rPr>
          <w:rFonts w:cstheme="minorHAnsi"/>
          <w:sz w:val="20"/>
          <w:szCs w:val="20"/>
        </w:rPr>
      </w:pPr>
      <w:proofErr w:type="gramStart"/>
      <w:r w:rsidRPr="00F23E7D">
        <w:rPr>
          <w:rFonts w:cstheme="minorHAnsi"/>
          <w:sz w:val="20"/>
          <w:szCs w:val="20"/>
        </w:rPr>
        <w:t>The goal of this research project is to 1) examine the existing QPL program to establish and document software issues, core functions, workflows, and deliverables, 2) provide an analysis of process improvements and enhanced features beneficial to ITD, and 3) Investigate the options available for QPL program replacement software and make recommendations for the most suitable option based on serviceability, function, cost, and timeframe.</w:t>
      </w:r>
      <w:proofErr w:type="gramEnd"/>
      <w:r w:rsidRPr="00F23E7D">
        <w:rPr>
          <w:rFonts w:cstheme="minorHAnsi"/>
          <w:sz w:val="20"/>
          <w:szCs w:val="20"/>
        </w:rPr>
        <w:t xml:space="preserve"> </w:t>
      </w:r>
    </w:p>
    <w:p w:rsidR="00F23E7D" w:rsidRPr="00F23E7D" w:rsidRDefault="00F23E7D" w:rsidP="00C622CC">
      <w:pPr>
        <w:tabs>
          <w:tab w:val="left" w:pos="360"/>
          <w:tab w:val="left" w:pos="720"/>
        </w:tabs>
        <w:spacing w:after="0" w:line="240" w:lineRule="auto"/>
        <w:rPr>
          <w:rFonts w:cstheme="minorHAnsi"/>
          <w:sz w:val="20"/>
          <w:szCs w:val="20"/>
        </w:rPr>
      </w:pPr>
    </w:p>
    <w:p w:rsidR="00F23E7D" w:rsidRPr="00F23E7D" w:rsidRDefault="00F23E7D" w:rsidP="00C622CC">
      <w:pPr>
        <w:tabs>
          <w:tab w:val="left" w:pos="360"/>
          <w:tab w:val="left" w:pos="720"/>
        </w:tabs>
        <w:spacing w:after="0" w:line="240" w:lineRule="auto"/>
        <w:rPr>
          <w:rFonts w:cstheme="minorHAnsi"/>
          <w:sz w:val="20"/>
          <w:szCs w:val="20"/>
        </w:rPr>
      </w:pPr>
      <w:r w:rsidRPr="00F23E7D">
        <w:rPr>
          <w:rFonts w:cstheme="minorHAnsi"/>
          <w:sz w:val="20"/>
          <w:szCs w:val="20"/>
        </w:rPr>
        <w:t>The following tasks are required for this project:</w:t>
      </w:r>
    </w:p>
    <w:p w:rsidR="003C74E4" w:rsidRPr="002B114E" w:rsidRDefault="003C74E4" w:rsidP="00C622CC">
      <w:pPr>
        <w:spacing w:after="0" w:line="240" w:lineRule="auto"/>
        <w:rPr>
          <w:rFonts w:cstheme="minorHAnsi"/>
          <w:sz w:val="20"/>
          <w:szCs w:val="20"/>
        </w:rPr>
      </w:pPr>
    </w:p>
    <w:p w:rsidR="003C74E4" w:rsidRPr="002B114E" w:rsidRDefault="003C74E4" w:rsidP="00C622CC">
      <w:pPr>
        <w:pStyle w:val="ListParagraph"/>
        <w:numPr>
          <w:ilvl w:val="0"/>
          <w:numId w:val="1"/>
        </w:numPr>
        <w:spacing w:after="0" w:line="240" w:lineRule="auto"/>
        <w:ind w:left="360"/>
        <w:rPr>
          <w:rFonts w:cstheme="minorHAnsi"/>
          <w:sz w:val="20"/>
          <w:szCs w:val="20"/>
        </w:rPr>
      </w:pPr>
      <w:r w:rsidRPr="002B114E">
        <w:rPr>
          <w:rFonts w:cstheme="minorHAnsi"/>
          <w:b/>
          <w:sz w:val="20"/>
          <w:szCs w:val="20"/>
          <w:u w:val="single"/>
        </w:rPr>
        <w:t>Task 1</w:t>
      </w:r>
      <w:r w:rsidRPr="002B114E">
        <w:rPr>
          <w:rFonts w:cstheme="minorHAnsi"/>
          <w:sz w:val="20"/>
          <w:szCs w:val="20"/>
        </w:rPr>
        <w:t xml:space="preserve"> </w:t>
      </w:r>
    </w:p>
    <w:p w:rsidR="005B5669" w:rsidRDefault="005B5669" w:rsidP="00C622CC">
      <w:pPr>
        <w:spacing w:after="0" w:line="240" w:lineRule="auto"/>
        <w:rPr>
          <w:sz w:val="20"/>
          <w:szCs w:val="20"/>
        </w:rPr>
      </w:pPr>
      <w:r w:rsidRPr="005B5669">
        <w:rPr>
          <w:sz w:val="20"/>
          <w:szCs w:val="20"/>
        </w:rPr>
        <w:t>Host and conduct a project kick-off meeting, via video or teleconference, with ITD’s Project Manager (PM) to discuss:</w:t>
      </w:r>
    </w:p>
    <w:p w:rsidR="00C622CC" w:rsidRPr="005B5669" w:rsidRDefault="00C622CC" w:rsidP="00C622CC">
      <w:pPr>
        <w:spacing w:after="0" w:line="240" w:lineRule="auto"/>
        <w:rPr>
          <w:sz w:val="20"/>
          <w:szCs w:val="20"/>
        </w:rPr>
      </w:pPr>
    </w:p>
    <w:p w:rsidR="005B5669" w:rsidRPr="005B5669" w:rsidRDefault="005B5669" w:rsidP="00C622CC">
      <w:pPr>
        <w:pStyle w:val="ListParagraph"/>
        <w:numPr>
          <w:ilvl w:val="0"/>
          <w:numId w:val="10"/>
        </w:numPr>
        <w:spacing w:after="0" w:line="240" w:lineRule="auto"/>
        <w:ind w:left="360"/>
        <w:rPr>
          <w:sz w:val="20"/>
          <w:szCs w:val="20"/>
        </w:rPr>
      </w:pPr>
      <w:r w:rsidRPr="005B5669">
        <w:rPr>
          <w:sz w:val="20"/>
          <w:szCs w:val="20"/>
        </w:rPr>
        <w:t>Project tasks and deliverables</w:t>
      </w:r>
    </w:p>
    <w:p w:rsidR="005B5669" w:rsidRPr="005B5669" w:rsidRDefault="005B5669" w:rsidP="00C622CC">
      <w:pPr>
        <w:pStyle w:val="ListParagraph"/>
        <w:numPr>
          <w:ilvl w:val="0"/>
          <w:numId w:val="10"/>
        </w:numPr>
        <w:spacing w:after="0" w:line="240" w:lineRule="auto"/>
        <w:ind w:left="360"/>
        <w:rPr>
          <w:sz w:val="20"/>
          <w:szCs w:val="20"/>
        </w:rPr>
      </w:pPr>
      <w:r w:rsidRPr="005B5669">
        <w:rPr>
          <w:sz w:val="20"/>
          <w:szCs w:val="20"/>
        </w:rPr>
        <w:t>Project schedules and timelines</w:t>
      </w:r>
    </w:p>
    <w:p w:rsidR="005B5669" w:rsidRPr="005B5669" w:rsidRDefault="005B5669" w:rsidP="00C622CC">
      <w:pPr>
        <w:pStyle w:val="ListParagraph"/>
        <w:numPr>
          <w:ilvl w:val="0"/>
          <w:numId w:val="10"/>
        </w:numPr>
        <w:spacing w:after="0" w:line="240" w:lineRule="auto"/>
        <w:ind w:left="360"/>
        <w:rPr>
          <w:sz w:val="20"/>
          <w:szCs w:val="20"/>
        </w:rPr>
      </w:pPr>
      <w:r w:rsidRPr="005B5669">
        <w:rPr>
          <w:sz w:val="20"/>
          <w:szCs w:val="20"/>
        </w:rPr>
        <w:t>Data and information needs</w:t>
      </w:r>
    </w:p>
    <w:p w:rsidR="005B5669" w:rsidRPr="005B5669" w:rsidRDefault="005B5669" w:rsidP="00C622CC">
      <w:pPr>
        <w:pStyle w:val="ListParagraph"/>
        <w:numPr>
          <w:ilvl w:val="0"/>
          <w:numId w:val="10"/>
        </w:numPr>
        <w:spacing w:after="0" w:line="240" w:lineRule="auto"/>
        <w:ind w:left="360"/>
        <w:rPr>
          <w:sz w:val="20"/>
          <w:szCs w:val="20"/>
        </w:rPr>
      </w:pPr>
      <w:r w:rsidRPr="005B5669">
        <w:rPr>
          <w:sz w:val="20"/>
          <w:szCs w:val="20"/>
        </w:rPr>
        <w:t>Staff responsibilities and assignments (as applicable)</w:t>
      </w:r>
    </w:p>
    <w:p w:rsidR="005B5669" w:rsidRPr="005B5669" w:rsidRDefault="005B5669" w:rsidP="00C622CC">
      <w:pPr>
        <w:pStyle w:val="ListParagraph"/>
        <w:numPr>
          <w:ilvl w:val="0"/>
          <w:numId w:val="10"/>
        </w:numPr>
        <w:spacing w:after="0" w:line="240" w:lineRule="auto"/>
        <w:ind w:left="360"/>
        <w:rPr>
          <w:sz w:val="20"/>
          <w:szCs w:val="20"/>
        </w:rPr>
      </w:pPr>
      <w:r w:rsidRPr="005B5669">
        <w:rPr>
          <w:sz w:val="20"/>
          <w:szCs w:val="20"/>
        </w:rPr>
        <w:t>Proposed schedule for project meetings</w:t>
      </w:r>
    </w:p>
    <w:p w:rsidR="003C74E4" w:rsidRPr="005B5669" w:rsidRDefault="003C74E4" w:rsidP="00C622CC">
      <w:pPr>
        <w:spacing w:after="0" w:line="240" w:lineRule="auto"/>
        <w:rPr>
          <w:rFonts w:cstheme="minorHAnsi"/>
          <w:sz w:val="20"/>
          <w:szCs w:val="20"/>
        </w:rPr>
      </w:pPr>
    </w:p>
    <w:p w:rsidR="003C74E4" w:rsidRPr="002B114E" w:rsidRDefault="003C74E4" w:rsidP="00C622CC">
      <w:pPr>
        <w:pStyle w:val="ListParagraph"/>
        <w:numPr>
          <w:ilvl w:val="0"/>
          <w:numId w:val="1"/>
        </w:numPr>
        <w:spacing w:after="0" w:line="240" w:lineRule="auto"/>
        <w:ind w:left="360"/>
        <w:rPr>
          <w:rFonts w:cstheme="minorHAnsi"/>
          <w:sz w:val="20"/>
          <w:szCs w:val="20"/>
        </w:rPr>
      </w:pPr>
      <w:r w:rsidRPr="002B114E">
        <w:rPr>
          <w:rFonts w:cstheme="minorHAnsi"/>
          <w:b/>
          <w:sz w:val="20"/>
          <w:szCs w:val="20"/>
          <w:u w:val="single"/>
        </w:rPr>
        <w:t>Task 2</w:t>
      </w:r>
      <w:r w:rsidRPr="002B114E">
        <w:rPr>
          <w:rFonts w:cstheme="minorHAnsi"/>
          <w:sz w:val="20"/>
          <w:szCs w:val="20"/>
        </w:rPr>
        <w:t xml:space="preserve"> </w:t>
      </w:r>
    </w:p>
    <w:p w:rsidR="003C74E4" w:rsidRPr="005B5669" w:rsidRDefault="005B5669" w:rsidP="00C622CC">
      <w:pPr>
        <w:pStyle w:val="ListParagraph"/>
        <w:spacing w:after="0" w:line="240" w:lineRule="auto"/>
        <w:ind w:left="0"/>
        <w:rPr>
          <w:rFonts w:cstheme="minorHAnsi"/>
          <w:sz w:val="20"/>
          <w:szCs w:val="20"/>
        </w:rPr>
      </w:pPr>
      <w:r w:rsidRPr="005B5669">
        <w:rPr>
          <w:sz w:val="20"/>
          <w:szCs w:val="20"/>
        </w:rPr>
        <w:t xml:space="preserve">Analyze core program </w:t>
      </w:r>
      <w:proofErr w:type="gramStart"/>
      <w:r w:rsidRPr="005B5669">
        <w:rPr>
          <w:sz w:val="20"/>
          <w:szCs w:val="20"/>
        </w:rPr>
        <w:t>functions,</w:t>
      </w:r>
      <w:proofErr w:type="gramEnd"/>
      <w:r w:rsidRPr="005B5669">
        <w:rPr>
          <w:sz w:val="20"/>
          <w:szCs w:val="20"/>
        </w:rPr>
        <w:t xml:space="preserve"> examine workflows, and deliverables for ITD’s current QPL system and process.  Identify issues of the existing QPL program.</w:t>
      </w:r>
    </w:p>
    <w:p w:rsidR="003C74E4" w:rsidRPr="002B114E" w:rsidRDefault="003C74E4" w:rsidP="00C622CC">
      <w:pPr>
        <w:spacing w:after="0" w:line="240" w:lineRule="auto"/>
        <w:rPr>
          <w:rFonts w:cstheme="minorHAnsi"/>
          <w:sz w:val="20"/>
          <w:szCs w:val="20"/>
        </w:rPr>
      </w:pPr>
    </w:p>
    <w:p w:rsidR="003C74E4" w:rsidRPr="002B114E" w:rsidRDefault="003C74E4" w:rsidP="00C622CC">
      <w:pPr>
        <w:pStyle w:val="ListParagraph"/>
        <w:numPr>
          <w:ilvl w:val="0"/>
          <w:numId w:val="1"/>
        </w:numPr>
        <w:spacing w:after="0" w:line="240" w:lineRule="auto"/>
        <w:ind w:left="360"/>
        <w:rPr>
          <w:rFonts w:cstheme="minorHAnsi"/>
          <w:sz w:val="20"/>
          <w:szCs w:val="20"/>
        </w:rPr>
      </w:pPr>
      <w:r w:rsidRPr="002B114E">
        <w:rPr>
          <w:rFonts w:cstheme="minorHAnsi"/>
          <w:b/>
          <w:sz w:val="20"/>
          <w:szCs w:val="20"/>
          <w:u w:val="single"/>
        </w:rPr>
        <w:t>Task 3</w:t>
      </w:r>
      <w:r w:rsidRPr="002B114E">
        <w:rPr>
          <w:rFonts w:cstheme="minorHAnsi"/>
          <w:sz w:val="20"/>
          <w:szCs w:val="20"/>
        </w:rPr>
        <w:t xml:space="preserve"> </w:t>
      </w:r>
    </w:p>
    <w:p w:rsidR="003C74E4" w:rsidRPr="005B5669" w:rsidRDefault="005B5669" w:rsidP="00C622CC">
      <w:pPr>
        <w:pStyle w:val="ListParagraph"/>
        <w:spacing w:after="0" w:line="240" w:lineRule="auto"/>
        <w:ind w:left="0"/>
        <w:rPr>
          <w:rFonts w:cstheme="minorHAnsi"/>
          <w:sz w:val="20"/>
          <w:szCs w:val="20"/>
        </w:rPr>
      </w:pPr>
      <w:r w:rsidRPr="005B5669">
        <w:rPr>
          <w:sz w:val="20"/>
          <w:szCs w:val="20"/>
        </w:rPr>
        <w:t xml:space="preserve">Survey other states to learn what systems and processes </w:t>
      </w:r>
      <w:proofErr w:type="gramStart"/>
      <w:r w:rsidRPr="005B5669">
        <w:rPr>
          <w:sz w:val="20"/>
          <w:szCs w:val="20"/>
        </w:rPr>
        <w:t>are used</w:t>
      </w:r>
      <w:proofErr w:type="gramEnd"/>
      <w:r w:rsidRPr="005B5669">
        <w:rPr>
          <w:sz w:val="20"/>
          <w:szCs w:val="20"/>
        </w:rPr>
        <w:t xml:space="preserve"> for their QPL programs and compare to ITD program.</w:t>
      </w:r>
    </w:p>
    <w:p w:rsidR="003C74E4" w:rsidRPr="002B114E" w:rsidRDefault="003C74E4" w:rsidP="00C622CC">
      <w:pPr>
        <w:spacing w:after="0" w:line="240" w:lineRule="auto"/>
        <w:rPr>
          <w:rFonts w:cstheme="minorHAnsi"/>
          <w:sz w:val="20"/>
          <w:szCs w:val="20"/>
        </w:rPr>
      </w:pPr>
    </w:p>
    <w:p w:rsidR="003C74E4" w:rsidRPr="002B114E" w:rsidRDefault="003C74E4" w:rsidP="00C622CC">
      <w:pPr>
        <w:pStyle w:val="ListParagraph"/>
        <w:numPr>
          <w:ilvl w:val="0"/>
          <w:numId w:val="1"/>
        </w:numPr>
        <w:spacing w:after="0" w:line="240" w:lineRule="auto"/>
        <w:ind w:left="360"/>
        <w:rPr>
          <w:rFonts w:cstheme="minorHAnsi"/>
          <w:sz w:val="20"/>
          <w:szCs w:val="20"/>
        </w:rPr>
      </w:pPr>
      <w:r w:rsidRPr="002B114E">
        <w:rPr>
          <w:rFonts w:cstheme="minorHAnsi"/>
          <w:b/>
          <w:sz w:val="20"/>
          <w:szCs w:val="20"/>
          <w:u w:val="single"/>
        </w:rPr>
        <w:t>Task 4</w:t>
      </w:r>
      <w:r w:rsidRPr="002B114E">
        <w:rPr>
          <w:rFonts w:cstheme="minorHAnsi"/>
          <w:sz w:val="20"/>
          <w:szCs w:val="20"/>
        </w:rPr>
        <w:t xml:space="preserve"> </w:t>
      </w:r>
    </w:p>
    <w:p w:rsidR="005B5669" w:rsidRDefault="005B5669" w:rsidP="00C622CC">
      <w:pPr>
        <w:tabs>
          <w:tab w:val="left" w:pos="720"/>
        </w:tabs>
        <w:spacing w:after="0" w:line="240" w:lineRule="auto"/>
        <w:rPr>
          <w:sz w:val="20"/>
          <w:szCs w:val="20"/>
        </w:rPr>
      </w:pPr>
      <w:r w:rsidRPr="005B5669">
        <w:rPr>
          <w:sz w:val="20"/>
          <w:szCs w:val="20"/>
        </w:rPr>
        <w:t xml:space="preserve">Research available technology to automate many of the manual functions of the existing program, thereby reducing administration resource requirements.  Anticipated improvements include, but are not limited </w:t>
      </w:r>
      <w:proofErr w:type="gramStart"/>
      <w:r w:rsidRPr="005B5669">
        <w:rPr>
          <w:sz w:val="20"/>
          <w:szCs w:val="20"/>
        </w:rPr>
        <w:t>to</w:t>
      </w:r>
      <w:proofErr w:type="gramEnd"/>
      <w:r w:rsidRPr="005B5669">
        <w:rPr>
          <w:sz w:val="20"/>
          <w:szCs w:val="20"/>
        </w:rPr>
        <w:t>:</w:t>
      </w:r>
    </w:p>
    <w:p w:rsidR="005B5669" w:rsidRPr="005B5669" w:rsidRDefault="005B5669" w:rsidP="00C622CC">
      <w:pPr>
        <w:tabs>
          <w:tab w:val="left" w:pos="720"/>
        </w:tabs>
        <w:spacing w:after="0" w:line="240" w:lineRule="auto"/>
        <w:rPr>
          <w:sz w:val="20"/>
          <w:szCs w:val="20"/>
        </w:rPr>
      </w:pPr>
    </w:p>
    <w:p w:rsidR="005B5669" w:rsidRPr="005B5669" w:rsidRDefault="005B5669" w:rsidP="00C622CC">
      <w:pPr>
        <w:pStyle w:val="ListParagraph"/>
        <w:numPr>
          <w:ilvl w:val="0"/>
          <w:numId w:val="11"/>
        </w:numPr>
        <w:spacing w:after="0" w:line="240" w:lineRule="auto"/>
        <w:ind w:left="360"/>
        <w:rPr>
          <w:sz w:val="20"/>
          <w:szCs w:val="20"/>
        </w:rPr>
      </w:pPr>
      <w:r w:rsidRPr="005B5669">
        <w:rPr>
          <w:sz w:val="20"/>
          <w:szCs w:val="20"/>
        </w:rPr>
        <w:t>Product Manufacturer web portal</w:t>
      </w:r>
    </w:p>
    <w:p w:rsidR="005B5669" w:rsidRPr="005B5669" w:rsidRDefault="005B5669" w:rsidP="00C622CC">
      <w:pPr>
        <w:pStyle w:val="ListParagraph"/>
        <w:numPr>
          <w:ilvl w:val="1"/>
          <w:numId w:val="11"/>
        </w:numPr>
        <w:spacing w:after="0" w:line="240" w:lineRule="auto"/>
        <w:ind w:left="720"/>
        <w:rPr>
          <w:sz w:val="20"/>
          <w:szCs w:val="20"/>
        </w:rPr>
      </w:pPr>
      <w:r w:rsidRPr="005B5669">
        <w:rPr>
          <w:sz w:val="20"/>
          <w:szCs w:val="20"/>
        </w:rPr>
        <w:t>Manufacturer will maintain their company profile, and will be responsible to keep it updated</w:t>
      </w:r>
    </w:p>
    <w:p w:rsidR="005B5669" w:rsidRPr="005B5669" w:rsidRDefault="005B5669" w:rsidP="00C622CC">
      <w:pPr>
        <w:pStyle w:val="ListParagraph"/>
        <w:numPr>
          <w:ilvl w:val="2"/>
          <w:numId w:val="12"/>
        </w:numPr>
        <w:spacing w:after="0" w:line="240" w:lineRule="auto"/>
        <w:ind w:left="1080"/>
        <w:rPr>
          <w:sz w:val="20"/>
          <w:szCs w:val="20"/>
        </w:rPr>
      </w:pPr>
      <w:r w:rsidRPr="005B5669">
        <w:rPr>
          <w:sz w:val="20"/>
          <w:szCs w:val="20"/>
        </w:rPr>
        <w:t>Name</w:t>
      </w:r>
    </w:p>
    <w:p w:rsidR="005B5669" w:rsidRPr="005B5669" w:rsidRDefault="005B5669" w:rsidP="00C622CC">
      <w:pPr>
        <w:pStyle w:val="ListParagraph"/>
        <w:numPr>
          <w:ilvl w:val="2"/>
          <w:numId w:val="12"/>
        </w:numPr>
        <w:spacing w:after="0" w:line="240" w:lineRule="auto"/>
        <w:ind w:left="1080"/>
        <w:rPr>
          <w:sz w:val="20"/>
          <w:szCs w:val="20"/>
        </w:rPr>
      </w:pPr>
      <w:r w:rsidRPr="005B5669">
        <w:rPr>
          <w:sz w:val="20"/>
          <w:szCs w:val="20"/>
        </w:rPr>
        <w:t>Address</w:t>
      </w:r>
    </w:p>
    <w:p w:rsidR="005B5669" w:rsidRPr="005B5669" w:rsidRDefault="005B5669" w:rsidP="00C622CC">
      <w:pPr>
        <w:pStyle w:val="ListParagraph"/>
        <w:numPr>
          <w:ilvl w:val="2"/>
          <w:numId w:val="12"/>
        </w:numPr>
        <w:spacing w:after="0" w:line="240" w:lineRule="auto"/>
        <w:ind w:left="1080"/>
        <w:rPr>
          <w:sz w:val="20"/>
          <w:szCs w:val="20"/>
        </w:rPr>
      </w:pPr>
      <w:r w:rsidRPr="005B5669">
        <w:rPr>
          <w:sz w:val="20"/>
          <w:szCs w:val="20"/>
        </w:rPr>
        <w:t>Company Telephone number</w:t>
      </w:r>
    </w:p>
    <w:p w:rsidR="005B5669" w:rsidRPr="005B5669" w:rsidRDefault="005B5669" w:rsidP="00C622CC">
      <w:pPr>
        <w:pStyle w:val="ListParagraph"/>
        <w:numPr>
          <w:ilvl w:val="2"/>
          <w:numId w:val="12"/>
        </w:numPr>
        <w:spacing w:after="0" w:line="240" w:lineRule="auto"/>
        <w:ind w:left="1080"/>
        <w:rPr>
          <w:sz w:val="20"/>
          <w:szCs w:val="20"/>
        </w:rPr>
      </w:pPr>
      <w:r w:rsidRPr="005B5669">
        <w:rPr>
          <w:sz w:val="20"/>
          <w:szCs w:val="20"/>
        </w:rPr>
        <w:t>Website address</w:t>
      </w:r>
    </w:p>
    <w:p w:rsidR="005B5669" w:rsidRPr="005B5669" w:rsidRDefault="005B5669" w:rsidP="00C622CC">
      <w:pPr>
        <w:pStyle w:val="ListParagraph"/>
        <w:numPr>
          <w:ilvl w:val="2"/>
          <w:numId w:val="12"/>
        </w:numPr>
        <w:spacing w:after="0" w:line="240" w:lineRule="auto"/>
        <w:ind w:left="1080"/>
        <w:rPr>
          <w:sz w:val="20"/>
          <w:szCs w:val="20"/>
        </w:rPr>
      </w:pPr>
      <w:r w:rsidRPr="005B5669">
        <w:rPr>
          <w:sz w:val="20"/>
          <w:szCs w:val="20"/>
        </w:rPr>
        <w:t>Contact person</w:t>
      </w:r>
    </w:p>
    <w:p w:rsidR="005B5669" w:rsidRPr="005B5669" w:rsidRDefault="005B5669" w:rsidP="00C622CC">
      <w:pPr>
        <w:pStyle w:val="ListParagraph"/>
        <w:numPr>
          <w:ilvl w:val="2"/>
          <w:numId w:val="12"/>
        </w:numPr>
        <w:spacing w:after="0" w:line="240" w:lineRule="auto"/>
        <w:ind w:left="1080"/>
        <w:rPr>
          <w:sz w:val="20"/>
          <w:szCs w:val="20"/>
        </w:rPr>
      </w:pPr>
      <w:r w:rsidRPr="005B5669">
        <w:rPr>
          <w:sz w:val="20"/>
          <w:szCs w:val="20"/>
        </w:rPr>
        <w:t>Telephone number</w:t>
      </w:r>
    </w:p>
    <w:p w:rsidR="005B5669" w:rsidRDefault="005B5669" w:rsidP="00C622CC">
      <w:pPr>
        <w:pStyle w:val="ListParagraph"/>
        <w:numPr>
          <w:ilvl w:val="2"/>
          <w:numId w:val="12"/>
        </w:numPr>
        <w:spacing w:after="0" w:line="240" w:lineRule="auto"/>
        <w:ind w:left="1080"/>
        <w:rPr>
          <w:sz w:val="20"/>
          <w:szCs w:val="20"/>
        </w:rPr>
      </w:pPr>
      <w:r w:rsidRPr="005B5669">
        <w:rPr>
          <w:sz w:val="20"/>
          <w:szCs w:val="20"/>
        </w:rPr>
        <w:t>Email address</w:t>
      </w:r>
    </w:p>
    <w:p w:rsidR="00C622CC" w:rsidRPr="00C622CC" w:rsidRDefault="00C622CC" w:rsidP="00C622CC">
      <w:pPr>
        <w:spacing w:after="0" w:line="240" w:lineRule="auto"/>
        <w:rPr>
          <w:sz w:val="20"/>
          <w:szCs w:val="20"/>
        </w:rPr>
      </w:pPr>
    </w:p>
    <w:p w:rsidR="005B5669" w:rsidRPr="005B5669" w:rsidRDefault="005B5669" w:rsidP="00C622CC">
      <w:pPr>
        <w:pStyle w:val="ListParagraph"/>
        <w:numPr>
          <w:ilvl w:val="1"/>
          <w:numId w:val="11"/>
        </w:numPr>
        <w:spacing w:after="0" w:line="240" w:lineRule="auto"/>
        <w:ind w:left="720"/>
        <w:rPr>
          <w:sz w:val="20"/>
          <w:szCs w:val="20"/>
        </w:rPr>
      </w:pPr>
      <w:r w:rsidRPr="005B5669">
        <w:rPr>
          <w:sz w:val="20"/>
          <w:szCs w:val="20"/>
        </w:rPr>
        <w:t>Manufacturer will enter new product information</w:t>
      </w:r>
    </w:p>
    <w:p w:rsidR="005B5669" w:rsidRPr="005B5669" w:rsidRDefault="005B5669" w:rsidP="00C622CC">
      <w:pPr>
        <w:pStyle w:val="ListParagraph"/>
        <w:numPr>
          <w:ilvl w:val="2"/>
          <w:numId w:val="13"/>
        </w:numPr>
        <w:spacing w:after="0" w:line="240" w:lineRule="auto"/>
        <w:ind w:left="1080"/>
        <w:rPr>
          <w:sz w:val="20"/>
          <w:szCs w:val="20"/>
        </w:rPr>
      </w:pPr>
      <w:r w:rsidRPr="005B5669">
        <w:rPr>
          <w:sz w:val="20"/>
          <w:szCs w:val="20"/>
        </w:rPr>
        <w:t xml:space="preserve">Complete application/product information </w:t>
      </w:r>
    </w:p>
    <w:p w:rsidR="005B5669" w:rsidRPr="005B5669" w:rsidRDefault="005B5669" w:rsidP="00C622CC">
      <w:pPr>
        <w:pStyle w:val="ListParagraph"/>
        <w:numPr>
          <w:ilvl w:val="2"/>
          <w:numId w:val="13"/>
        </w:numPr>
        <w:spacing w:after="0" w:line="240" w:lineRule="auto"/>
        <w:ind w:left="1080"/>
        <w:rPr>
          <w:sz w:val="20"/>
          <w:szCs w:val="20"/>
        </w:rPr>
      </w:pPr>
      <w:r w:rsidRPr="005B5669">
        <w:rPr>
          <w:sz w:val="20"/>
          <w:szCs w:val="20"/>
        </w:rPr>
        <w:t xml:space="preserve">Categorize product </w:t>
      </w:r>
    </w:p>
    <w:p w:rsidR="005B5669" w:rsidRPr="005B5669" w:rsidRDefault="005B5669" w:rsidP="00C622CC">
      <w:pPr>
        <w:pStyle w:val="ListParagraph"/>
        <w:numPr>
          <w:ilvl w:val="2"/>
          <w:numId w:val="13"/>
        </w:numPr>
        <w:spacing w:after="0" w:line="240" w:lineRule="auto"/>
        <w:ind w:left="1080"/>
        <w:rPr>
          <w:sz w:val="20"/>
          <w:szCs w:val="20"/>
        </w:rPr>
      </w:pPr>
      <w:r w:rsidRPr="005B5669">
        <w:rPr>
          <w:sz w:val="20"/>
          <w:szCs w:val="20"/>
        </w:rPr>
        <w:t>Obtain product evaluation status</w:t>
      </w:r>
    </w:p>
    <w:p w:rsidR="005B5669" w:rsidRDefault="005B5669" w:rsidP="00C622CC">
      <w:pPr>
        <w:pStyle w:val="ListParagraph"/>
        <w:numPr>
          <w:ilvl w:val="2"/>
          <w:numId w:val="13"/>
        </w:numPr>
        <w:spacing w:after="0" w:line="240" w:lineRule="auto"/>
        <w:ind w:left="1080"/>
        <w:rPr>
          <w:sz w:val="20"/>
          <w:szCs w:val="20"/>
        </w:rPr>
      </w:pPr>
      <w:r w:rsidRPr="005B5669">
        <w:rPr>
          <w:sz w:val="20"/>
          <w:szCs w:val="20"/>
        </w:rPr>
        <w:t>Receive product information requests</w:t>
      </w:r>
    </w:p>
    <w:p w:rsidR="00C622CC" w:rsidRPr="00C622CC" w:rsidRDefault="00C622CC" w:rsidP="00C622CC">
      <w:pPr>
        <w:spacing w:after="0" w:line="240" w:lineRule="auto"/>
        <w:rPr>
          <w:sz w:val="20"/>
          <w:szCs w:val="20"/>
        </w:rPr>
      </w:pPr>
    </w:p>
    <w:p w:rsidR="005B5669" w:rsidRPr="005B5669" w:rsidRDefault="005B5669" w:rsidP="00C622CC">
      <w:pPr>
        <w:pStyle w:val="ListParagraph"/>
        <w:numPr>
          <w:ilvl w:val="1"/>
          <w:numId w:val="11"/>
        </w:numPr>
        <w:spacing w:after="0" w:line="240" w:lineRule="auto"/>
        <w:ind w:left="720"/>
        <w:rPr>
          <w:sz w:val="20"/>
          <w:szCs w:val="20"/>
        </w:rPr>
      </w:pPr>
      <w:r w:rsidRPr="005B5669">
        <w:rPr>
          <w:sz w:val="20"/>
          <w:szCs w:val="20"/>
        </w:rPr>
        <w:t>Manufacturer will update product information</w:t>
      </w:r>
    </w:p>
    <w:p w:rsidR="005B5669" w:rsidRPr="005B5669" w:rsidRDefault="005B5669" w:rsidP="00C622CC">
      <w:pPr>
        <w:pStyle w:val="ListParagraph"/>
        <w:numPr>
          <w:ilvl w:val="2"/>
          <w:numId w:val="14"/>
        </w:numPr>
        <w:spacing w:after="0" w:line="240" w:lineRule="auto"/>
        <w:ind w:left="1080"/>
        <w:rPr>
          <w:sz w:val="20"/>
          <w:szCs w:val="20"/>
        </w:rPr>
      </w:pPr>
      <w:r w:rsidRPr="005B5669">
        <w:rPr>
          <w:sz w:val="20"/>
          <w:szCs w:val="20"/>
        </w:rPr>
        <w:t>Product name changes</w:t>
      </w:r>
    </w:p>
    <w:p w:rsidR="005B5669" w:rsidRPr="005B5669" w:rsidRDefault="005B5669" w:rsidP="00C622CC">
      <w:pPr>
        <w:pStyle w:val="ListParagraph"/>
        <w:numPr>
          <w:ilvl w:val="2"/>
          <w:numId w:val="14"/>
        </w:numPr>
        <w:spacing w:after="0" w:line="240" w:lineRule="auto"/>
        <w:ind w:left="1080"/>
        <w:rPr>
          <w:sz w:val="20"/>
          <w:szCs w:val="20"/>
        </w:rPr>
      </w:pPr>
      <w:r w:rsidRPr="005B5669">
        <w:rPr>
          <w:sz w:val="20"/>
          <w:szCs w:val="20"/>
        </w:rPr>
        <w:t>Update design or composition changes</w:t>
      </w:r>
    </w:p>
    <w:p w:rsidR="005B5669" w:rsidRPr="005B5669" w:rsidRDefault="005B5669" w:rsidP="00C622CC">
      <w:pPr>
        <w:pStyle w:val="ListParagraph"/>
        <w:numPr>
          <w:ilvl w:val="2"/>
          <w:numId w:val="14"/>
        </w:numPr>
        <w:spacing w:after="0" w:line="240" w:lineRule="auto"/>
        <w:ind w:left="1080"/>
        <w:rPr>
          <w:sz w:val="20"/>
          <w:szCs w:val="20"/>
        </w:rPr>
      </w:pPr>
      <w:r w:rsidRPr="005B5669">
        <w:rPr>
          <w:sz w:val="20"/>
          <w:szCs w:val="20"/>
        </w:rPr>
        <w:lastRenderedPageBreak/>
        <w:t>Annual recertification – product continues to be produced as evaluated (replacing current 5-year recertification)</w:t>
      </w:r>
    </w:p>
    <w:p w:rsidR="005B5669" w:rsidRDefault="005B5669" w:rsidP="00C622CC">
      <w:pPr>
        <w:pStyle w:val="ListParagraph"/>
        <w:numPr>
          <w:ilvl w:val="2"/>
          <w:numId w:val="14"/>
        </w:numPr>
        <w:spacing w:after="0" w:line="240" w:lineRule="auto"/>
        <w:ind w:left="1080"/>
        <w:rPr>
          <w:sz w:val="20"/>
          <w:szCs w:val="20"/>
        </w:rPr>
      </w:pPr>
      <w:r w:rsidRPr="005B5669">
        <w:rPr>
          <w:sz w:val="20"/>
          <w:szCs w:val="20"/>
        </w:rPr>
        <w:t>Discontinued products</w:t>
      </w:r>
    </w:p>
    <w:p w:rsidR="00C622CC" w:rsidRPr="00C622CC" w:rsidRDefault="00C622CC" w:rsidP="00C622CC">
      <w:pPr>
        <w:spacing w:after="0" w:line="240" w:lineRule="auto"/>
        <w:rPr>
          <w:sz w:val="20"/>
          <w:szCs w:val="20"/>
        </w:rPr>
      </w:pPr>
    </w:p>
    <w:p w:rsidR="005B5669" w:rsidRPr="005B5669" w:rsidRDefault="005B5669" w:rsidP="00C622CC">
      <w:pPr>
        <w:pStyle w:val="ListParagraph"/>
        <w:numPr>
          <w:ilvl w:val="0"/>
          <w:numId w:val="11"/>
        </w:numPr>
        <w:spacing w:after="0" w:line="240" w:lineRule="auto"/>
        <w:ind w:left="360"/>
        <w:rPr>
          <w:sz w:val="20"/>
          <w:szCs w:val="20"/>
        </w:rPr>
      </w:pPr>
      <w:r w:rsidRPr="005B5669">
        <w:rPr>
          <w:sz w:val="20"/>
          <w:szCs w:val="20"/>
        </w:rPr>
        <w:t>Automated generation of letters and notices</w:t>
      </w:r>
    </w:p>
    <w:p w:rsidR="005B5669" w:rsidRPr="005B5669" w:rsidRDefault="005B5669" w:rsidP="00C622CC">
      <w:pPr>
        <w:pStyle w:val="ListParagraph"/>
        <w:numPr>
          <w:ilvl w:val="1"/>
          <w:numId w:val="11"/>
        </w:numPr>
        <w:spacing w:after="0" w:line="240" w:lineRule="auto"/>
        <w:ind w:left="720"/>
        <w:rPr>
          <w:sz w:val="20"/>
          <w:szCs w:val="20"/>
        </w:rPr>
      </w:pPr>
      <w:r w:rsidRPr="005B5669">
        <w:rPr>
          <w:sz w:val="20"/>
          <w:szCs w:val="20"/>
        </w:rPr>
        <w:t>Automatic product evaluation requests to the evaluators once new products are entered and categorized (includes a link to product status page) – similar to current program</w:t>
      </w:r>
    </w:p>
    <w:p w:rsidR="005B5669" w:rsidRPr="005B5669" w:rsidRDefault="005B5669" w:rsidP="00C622CC">
      <w:pPr>
        <w:pStyle w:val="ListParagraph"/>
        <w:numPr>
          <w:ilvl w:val="1"/>
          <w:numId w:val="11"/>
        </w:numPr>
        <w:spacing w:after="0" w:line="240" w:lineRule="auto"/>
        <w:ind w:left="720"/>
        <w:rPr>
          <w:sz w:val="20"/>
          <w:szCs w:val="20"/>
        </w:rPr>
      </w:pPr>
      <w:r w:rsidRPr="005B5669">
        <w:rPr>
          <w:sz w:val="20"/>
          <w:szCs w:val="20"/>
        </w:rPr>
        <w:t>Automatic notification to the administrator when an evaluation is submitted (includes a link to product status page) – similar to current program</w:t>
      </w:r>
    </w:p>
    <w:p w:rsidR="005B5669" w:rsidRPr="005B5669" w:rsidRDefault="005B5669" w:rsidP="00C622CC">
      <w:pPr>
        <w:pStyle w:val="ListParagraph"/>
        <w:numPr>
          <w:ilvl w:val="1"/>
          <w:numId w:val="11"/>
        </w:numPr>
        <w:spacing w:after="0" w:line="240" w:lineRule="auto"/>
        <w:ind w:left="720"/>
        <w:rPr>
          <w:sz w:val="20"/>
          <w:szCs w:val="20"/>
        </w:rPr>
      </w:pPr>
      <w:r w:rsidRPr="005B5669">
        <w:rPr>
          <w:sz w:val="20"/>
          <w:szCs w:val="20"/>
        </w:rPr>
        <w:t>Automatic evaluation reminders to evaluators and administrator – currently two-week reminders set up in outlook</w:t>
      </w:r>
    </w:p>
    <w:p w:rsidR="005B5669" w:rsidRPr="005B5669" w:rsidRDefault="005B5669" w:rsidP="00C622CC">
      <w:pPr>
        <w:pStyle w:val="ListParagraph"/>
        <w:numPr>
          <w:ilvl w:val="1"/>
          <w:numId w:val="11"/>
        </w:numPr>
        <w:spacing w:after="0" w:line="240" w:lineRule="auto"/>
        <w:ind w:left="720"/>
        <w:rPr>
          <w:sz w:val="20"/>
          <w:szCs w:val="20"/>
        </w:rPr>
      </w:pPr>
      <w:r w:rsidRPr="005B5669">
        <w:rPr>
          <w:sz w:val="20"/>
          <w:szCs w:val="20"/>
        </w:rPr>
        <w:t>Automatic notification to manufacturer when additional information is requested – currently done manually</w:t>
      </w:r>
    </w:p>
    <w:p w:rsidR="005B5669" w:rsidRDefault="005B5669" w:rsidP="00C622CC">
      <w:pPr>
        <w:pStyle w:val="ListParagraph"/>
        <w:numPr>
          <w:ilvl w:val="1"/>
          <w:numId w:val="11"/>
        </w:numPr>
        <w:spacing w:after="0" w:line="240" w:lineRule="auto"/>
        <w:ind w:left="720"/>
        <w:rPr>
          <w:sz w:val="20"/>
          <w:szCs w:val="20"/>
        </w:rPr>
      </w:pPr>
      <w:r w:rsidRPr="005B5669">
        <w:rPr>
          <w:sz w:val="20"/>
          <w:szCs w:val="20"/>
        </w:rPr>
        <w:t>Automatic letter (from template) to manufacturer when evaluation is complete  – currently done manually</w:t>
      </w:r>
    </w:p>
    <w:p w:rsidR="00C622CC" w:rsidRPr="00C622CC" w:rsidRDefault="00C622CC" w:rsidP="00C622CC">
      <w:pPr>
        <w:spacing w:after="0" w:line="240" w:lineRule="auto"/>
        <w:rPr>
          <w:sz w:val="20"/>
          <w:szCs w:val="20"/>
        </w:rPr>
      </w:pPr>
    </w:p>
    <w:p w:rsidR="005B5669" w:rsidRPr="005B5669" w:rsidRDefault="005B5669" w:rsidP="00C622CC">
      <w:pPr>
        <w:pStyle w:val="ListParagraph"/>
        <w:numPr>
          <w:ilvl w:val="0"/>
          <w:numId w:val="11"/>
        </w:numPr>
        <w:spacing w:after="0" w:line="240" w:lineRule="auto"/>
        <w:ind w:left="360"/>
        <w:rPr>
          <w:sz w:val="20"/>
          <w:szCs w:val="20"/>
        </w:rPr>
      </w:pPr>
      <w:r w:rsidRPr="005B5669">
        <w:rPr>
          <w:sz w:val="20"/>
          <w:szCs w:val="20"/>
        </w:rPr>
        <w:t>Link QPL information to Standard Specifications</w:t>
      </w:r>
    </w:p>
    <w:p w:rsidR="005B5669" w:rsidRPr="005B5669" w:rsidRDefault="005B5669" w:rsidP="00C622CC">
      <w:pPr>
        <w:pStyle w:val="ListParagraph"/>
        <w:numPr>
          <w:ilvl w:val="1"/>
          <w:numId w:val="11"/>
        </w:numPr>
        <w:spacing w:after="0" w:line="240" w:lineRule="auto"/>
        <w:ind w:left="720"/>
        <w:rPr>
          <w:sz w:val="20"/>
          <w:szCs w:val="20"/>
        </w:rPr>
      </w:pPr>
      <w:r w:rsidRPr="005B5669">
        <w:rPr>
          <w:sz w:val="20"/>
          <w:szCs w:val="20"/>
        </w:rPr>
        <w:t>Automatically update QPL category information when Standard Specifications are updated</w:t>
      </w:r>
    </w:p>
    <w:p w:rsidR="005B5669" w:rsidRDefault="005B5669" w:rsidP="00C622CC">
      <w:pPr>
        <w:pStyle w:val="ListParagraph"/>
        <w:numPr>
          <w:ilvl w:val="1"/>
          <w:numId w:val="11"/>
        </w:numPr>
        <w:spacing w:after="0" w:line="240" w:lineRule="auto"/>
        <w:ind w:left="720"/>
        <w:rPr>
          <w:sz w:val="20"/>
          <w:szCs w:val="20"/>
        </w:rPr>
      </w:pPr>
      <w:r w:rsidRPr="005B5669">
        <w:rPr>
          <w:sz w:val="20"/>
          <w:szCs w:val="20"/>
        </w:rPr>
        <w:t>Send notification to Subject Matter Experts (SME) of changes – need to check impact to previously approved products</w:t>
      </w:r>
    </w:p>
    <w:p w:rsidR="00C622CC" w:rsidRPr="00C622CC" w:rsidRDefault="00C622CC" w:rsidP="00C622CC">
      <w:pPr>
        <w:spacing w:after="0" w:line="240" w:lineRule="auto"/>
        <w:rPr>
          <w:sz w:val="20"/>
          <w:szCs w:val="20"/>
        </w:rPr>
      </w:pPr>
    </w:p>
    <w:p w:rsidR="005B5669" w:rsidRPr="005B5669" w:rsidRDefault="005B5669" w:rsidP="00C622CC">
      <w:pPr>
        <w:pStyle w:val="ListParagraph"/>
        <w:numPr>
          <w:ilvl w:val="0"/>
          <w:numId w:val="11"/>
        </w:numPr>
        <w:spacing w:after="0" w:line="240" w:lineRule="auto"/>
        <w:ind w:left="360"/>
        <w:rPr>
          <w:sz w:val="20"/>
          <w:szCs w:val="20"/>
        </w:rPr>
      </w:pPr>
      <w:r w:rsidRPr="005B5669">
        <w:rPr>
          <w:sz w:val="20"/>
          <w:szCs w:val="20"/>
        </w:rPr>
        <w:t>Provide capability for alternate evaluators</w:t>
      </w:r>
    </w:p>
    <w:p w:rsidR="005B5669" w:rsidRPr="005B5669" w:rsidRDefault="005B5669" w:rsidP="00C622CC">
      <w:pPr>
        <w:pStyle w:val="ListParagraph"/>
        <w:numPr>
          <w:ilvl w:val="1"/>
          <w:numId w:val="11"/>
        </w:numPr>
        <w:spacing w:after="0" w:line="240" w:lineRule="auto"/>
        <w:ind w:left="720"/>
        <w:rPr>
          <w:sz w:val="20"/>
          <w:szCs w:val="20"/>
        </w:rPr>
      </w:pPr>
      <w:r w:rsidRPr="005B5669">
        <w:rPr>
          <w:sz w:val="20"/>
          <w:szCs w:val="20"/>
        </w:rPr>
        <w:t>Reduce the burden on individual Subject Matter Experts (SME)</w:t>
      </w:r>
    </w:p>
    <w:p w:rsidR="005B5669" w:rsidRDefault="005B5669" w:rsidP="00C622CC">
      <w:pPr>
        <w:pStyle w:val="ListParagraph"/>
        <w:numPr>
          <w:ilvl w:val="1"/>
          <w:numId w:val="11"/>
        </w:numPr>
        <w:spacing w:after="0" w:line="240" w:lineRule="auto"/>
        <w:ind w:left="720"/>
        <w:rPr>
          <w:sz w:val="20"/>
          <w:szCs w:val="20"/>
        </w:rPr>
      </w:pPr>
      <w:r w:rsidRPr="005B5669">
        <w:rPr>
          <w:sz w:val="20"/>
          <w:szCs w:val="20"/>
        </w:rPr>
        <w:t>Reduce evaluation time (alternate evaluators can step in when needed)</w:t>
      </w:r>
    </w:p>
    <w:p w:rsidR="00C622CC" w:rsidRPr="00C622CC" w:rsidRDefault="00C622CC" w:rsidP="00C622CC">
      <w:pPr>
        <w:spacing w:after="0" w:line="240" w:lineRule="auto"/>
        <w:rPr>
          <w:sz w:val="20"/>
          <w:szCs w:val="20"/>
        </w:rPr>
      </w:pPr>
    </w:p>
    <w:p w:rsidR="00C622CC" w:rsidRDefault="005B5669" w:rsidP="00C622CC">
      <w:pPr>
        <w:spacing w:after="0" w:line="240" w:lineRule="auto"/>
        <w:rPr>
          <w:sz w:val="20"/>
          <w:szCs w:val="20"/>
        </w:rPr>
      </w:pPr>
      <w:r w:rsidRPr="005B5669">
        <w:rPr>
          <w:sz w:val="20"/>
          <w:szCs w:val="20"/>
        </w:rPr>
        <w:t>The credibility of any information-based QPL program is dependent on the quality of the information.  Accurate, up-to-date information is critical.  The improvements listed above will provide the greatest opportunity for success by providing the most current information available.</w:t>
      </w:r>
    </w:p>
    <w:p w:rsidR="005B5669" w:rsidRPr="005B5669" w:rsidRDefault="005B5669" w:rsidP="00C622CC">
      <w:pPr>
        <w:spacing w:after="0" w:line="240" w:lineRule="auto"/>
        <w:rPr>
          <w:sz w:val="20"/>
          <w:szCs w:val="20"/>
        </w:rPr>
      </w:pPr>
      <w:r w:rsidRPr="005B5669">
        <w:rPr>
          <w:sz w:val="20"/>
          <w:szCs w:val="20"/>
        </w:rPr>
        <w:t xml:space="preserve">  </w:t>
      </w:r>
    </w:p>
    <w:p w:rsidR="005B5669" w:rsidRDefault="005B5669" w:rsidP="00C622CC">
      <w:pPr>
        <w:tabs>
          <w:tab w:val="left" w:pos="720"/>
        </w:tabs>
        <w:spacing w:after="0" w:line="240" w:lineRule="auto"/>
        <w:rPr>
          <w:sz w:val="20"/>
          <w:szCs w:val="20"/>
        </w:rPr>
      </w:pPr>
      <w:r w:rsidRPr="005B5669">
        <w:rPr>
          <w:sz w:val="20"/>
          <w:szCs w:val="20"/>
        </w:rPr>
        <w:t>The following program features will also result from the deliverables of this project:</w:t>
      </w:r>
    </w:p>
    <w:p w:rsidR="00C622CC" w:rsidRPr="005B5669" w:rsidRDefault="00C622CC" w:rsidP="00C622CC">
      <w:pPr>
        <w:tabs>
          <w:tab w:val="left" w:pos="720"/>
        </w:tabs>
        <w:spacing w:after="0" w:line="240" w:lineRule="auto"/>
        <w:rPr>
          <w:sz w:val="20"/>
          <w:szCs w:val="20"/>
        </w:rPr>
      </w:pPr>
    </w:p>
    <w:p w:rsidR="005B5669" w:rsidRPr="005B5669" w:rsidRDefault="005B5669" w:rsidP="00C622CC">
      <w:pPr>
        <w:pStyle w:val="ListParagraph"/>
        <w:numPr>
          <w:ilvl w:val="0"/>
          <w:numId w:val="16"/>
        </w:numPr>
        <w:spacing w:after="0" w:line="240" w:lineRule="auto"/>
        <w:ind w:left="360"/>
        <w:rPr>
          <w:sz w:val="20"/>
          <w:szCs w:val="20"/>
        </w:rPr>
      </w:pPr>
      <w:r w:rsidRPr="005B5669">
        <w:rPr>
          <w:sz w:val="20"/>
          <w:szCs w:val="20"/>
        </w:rPr>
        <w:t>Serviceable</w:t>
      </w:r>
    </w:p>
    <w:p w:rsidR="005B5669" w:rsidRPr="005B5669" w:rsidRDefault="005B5669" w:rsidP="00C622CC">
      <w:pPr>
        <w:pStyle w:val="ListParagraph"/>
        <w:numPr>
          <w:ilvl w:val="1"/>
          <w:numId w:val="15"/>
        </w:numPr>
        <w:spacing w:after="0" w:line="240" w:lineRule="auto"/>
        <w:ind w:left="720"/>
        <w:rPr>
          <w:sz w:val="20"/>
          <w:szCs w:val="20"/>
        </w:rPr>
      </w:pPr>
      <w:r w:rsidRPr="005B5669">
        <w:rPr>
          <w:sz w:val="20"/>
          <w:szCs w:val="20"/>
        </w:rPr>
        <w:t>Maintenance</w:t>
      </w:r>
    </w:p>
    <w:p w:rsidR="005B5669" w:rsidRPr="005B5669" w:rsidRDefault="005B5669" w:rsidP="00C622CC">
      <w:pPr>
        <w:pStyle w:val="ListParagraph"/>
        <w:numPr>
          <w:ilvl w:val="1"/>
          <w:numId w:val="15"/>
        </w:numPr>
        <w:spacing w:after="0" w:line="240" w:lineRule="auto"/>
        <w:ind w:left="720"/>
        <w:rPr>
          <w:sz w:val="20"/>
          <w:szCs w:val="20"/>
        </w:rPr>
      </w:pPr>
      <w:r w:rsidRPr="005B5669">
        <w:rPr>
          <w:sz w:val="20"/>
          <w:szCs w:val="20"/>
        </w:rPr>
        <w:t>Updates to Department themes and guidelines to keep current</w:t>
      </w:r>
    </w:p>
    <w:p w:rsidR="005B5669" w:rsidRDefault="005B5669" w:rsidP="00C622CC">
      <w:pPr>
        <w:pStyle w:val="ListParagraph"/>
        <w:numPr>
          <w:ilvl w:val="1"/>
          <w:numId w:val="15"/>
        </w:numPr>
        <w:spacing w:after="0" w:line="240" w:lineRule="auto"/>
        <w:ind w:left="720"/>
        <w:rPr>
          <w:sz w:val="20"/>
          <w:szCs w:val="20"/>
        </w:rPr>
      </w:pPr>
      <w:r w:rsidRPr="005B5669">
        <w:rPr>
          <w:sz w:val="20"/>
          <w:szCs w:val="20"/>
        </w:rPr>
        <w:t xml:space="preserve">Expansion – allow modification as the Department’s needs change </w:t>
      </w:r>
    </w:p>
    <w:p w:rsidR="00C622CC" w:rsidRPr="00C622CC" w:rsidRDefault="00C622CC" w:rsidP="00C622CC">
      <w:pPr>
        <w:spacing w:after="0" w:line="240" w:lineRule="auto"/>
        <w:rPr>
          <w:sz w:val="20"/>
          <w:szCs w:val="20"/>
        </w:rPr>
      </w:pPr>
    </w:p>
    <w:p w:rsidR="005B5669" w:rsidRPr="005B5669" w:rsidRDefault="005B5669" w:rsidP="00C622CC">
      <w:pPr>
        <w:pStyle w:val="ListParagraph"/>
        <w:numPr>
          <w:ilvl w:val="0"/>
          <w:numId w:val="16"/>
        </w:numPr>
        <w:spacing w:after="0" w:line="240" w:lineRule="auto"/>
        <w:ind w:left="360"/>
        <w:rPr>
          <w:sz w:val="20"/>
          <w:szCs w:val="20"/>
        </w:rPr>
      </w:pPr>
      <w:r w:rsidRPr="005B5669">
        <w:rPr>
          <w:sz w:val="20"/>
          <w:szCs w:val="20"/>
        </w:rPr>
        <w:t>Secure</w:t>
      </w:r>
    </w:p>
    <w:p w:rsidR="005B5669" w:rsidRDefault="005B5669" w:rsidP="00C622CC">
      <w:pPr>
        <w:pStyle w:val="ListParagraph"/>
        <w:numPr>
          <w:ilvl w:val="1"/>
          <w:numId w:val="17"/>
        </w:numPr>
        <w:spacing w:after="0" w:line="240" w:lineRule="auto"/>
        <w:ind w:left="720"/>
        <w:rPr>
          <w:sz w:val="20"/>
          <w:szCs w:val="20"/>
        </w:rPr>
      </w:pPr>
      <w:r w:rsidRPr="005B5669">
        <w:rPr>
          <w:sz w:val="20"/>
          <w:szCs w:val="20"/>
        </w:rPr>
        <w:t>Ability to upgrade security features to meet new threats as needed</w:t>
      </w:r>
    </w:p>
    <w:p w:rsidR="00C622CC" w:rsidRPr="00C622CC" w:rsidRDefault="00C622CC" w:rsidP="00C622CC">
      <w:pPr>
        <w:spacing w:after="0" w:line="240" w:lineRule="auto"/>
        <w:rPr>
          <w:sz w:val="20"/>
          <w:szCs w:val="20"/>
        </w:rPr>
      </w:pPr>
    </w:p>
    <w:p w:rsidR="005B5669" w:rsidRPr="005B5669" w:rsidRDefault="005B5669" w:rsidP="00C622CC">
      <w:pPr>
        <w:pStyle w:val="ListParagraph"/>
        <w:numPr>
          <w:ilvl w:val="0"/>
          <w:numId w:val="16"/>
        </w:numPr>
        <w:spacing w:after="0" w:line="240" w:lineRule="auto"/>
        <w:ind w:left="360"/>
        <w:rPr>
          <w:sz w:val="20"/>
          <w:szCs w:val="20"/>
        </w:rPr>
      </w:pPr>
      <w:r w:rsidRPr="005B5669">
        <w:rPr>
          <w:sz w:val="20"/>
          <w:szCs w:val="20"/>
        </w:rPr>
        <w:t xml:space="preserve">Expanded functionality </w:t>
      </w:r>
    </w:p>
    <w:p w:rsidR="005B5669" w:rsidRPr="005B5669" w:rsidRDefault="005B5669" w:rsidP="00C622CC">
      <w:pPr>
        <w:pStyle w:val="ListParagraph"/>
        <w:numPr>
          <w:ilvl w:val="1"/>
          <w:numId w:val="18"/>
        </w:numPr>
        <w:spacing w:after="0" w:line="240" w:lineRule="auto"/>
        <w:ind w:left="720"/>
        <w:rPr>
          <w:sz w:val="20"/>
          <w:szCs w:val="20"/>
        </w:rPr>
      </w:pPr>
      <w:r w:rsidRPr="005B5669">
        <w:rPr>
          <w:sz w:val="20"/>
          <w:szCs w:val="20"/>
        </w:rPr>
        <w:t>Manufacturers</w:t>
      </w:r>
    </w:p>
    <w:p w:rsidR="005B5669" w:rsidRPr="005B5669" w:rsidRDefault="005B5669" w:rsidP="00C622CC">
      <w:pPr>
        <w:pStyle w:val="ListParagraph"/>
        <w:numPr>
          <w:ilvl w:val="1"/>
          <w:numId w:val="18"/>
        </w:numPr>
        <w:spacing w:after="0" w:line="240" w:lineRule="auto"/>
        <w:ind w:left="720"/>
        <w:rPr>
          <w:sz w:val="20"/>
          <w:szCs w:val="20"/>
        </w:rPr>
      </w:pPr>
      <w:r w:rsidRPr="005B5669">
        <w:rPr>
          <w:sz w:val="20"/>
          <w:szCs w:val="20"/>
        </w:rPr>
        <w:t>Program management</w:t>
      </w:r>
    </w:p>
    <w:p w:rsidR="005B5669" w:rsidRPr="005B5669" w:rsidRDefault="005B5669" w:rsidP="00C622CC">
      <w:pPr>
        <w:pStyle w:val="ListParagraph"/>
        <w:numPr>
          <w:ilvl w:val="1"/>
          <w:numId w:val="18"/>
        </w:numPr>
        <w:spacing w:after="0" w:line="240" w:lineRule="auto"/>
        <w:ind w:left="720"/>
        <w:rPr>
          <w:sz w:val="20"/>
          <w:szCs w:val="20"/>
        </w:rPr>
      </w:pPr>
      <w:r w:rsidRPr="005B5669">
        <w:rPr>
          <w:sz w:val="20"/>
          <w:szCs w:val="20"/>
        </w:rPr>
        <w:t>Evaluators</w:t>
      </w:r>
    </w:p>
    <w:p w:rsidR="005B5669" w:rsidRPr="005B5669" w:rsidRDefault="005B5669" w:rsidP="00C622CC">
      <w:pPr>
        <w:pStyle w:val="ListParagraph"/>
        <w:numPr>
          <w:ilvl w:val="1"/>
          <w:numId w:val="18"/>
        </w:numPr>
        <w:spacing w:after="0" w:line="240" w:lineRule="auto"/>
        <w:ind w:left="720"/>
        <w:rPr>
          <w:sz w:val="20"/>
          <w:szCs w:val="20"/>
        </w:rPr>
      </w:pPr>
      <w:r w:rsidRPr="005B5669">
        <w:rPr>
          <w:sz w:val="20"/>
          <w:szCs w:val="20"/>
        </w:rPr>
        <w:t>End users</w:t>
      </w:r>
    </w:p>
    <w:p w:rsidR="003C74E4" w:rsidRPr="002B114E" w:rsidRDefault="003C74E4" w:rsidP="00C622CC">
      <w:pPr>
        <w:spacing w:after="0" w:line="240" w:lineRule="auto"/>
        <w:rPr>
          <w:rFonts w:cstheme="minorHAnsi"/>
          <w:sz w:val="20"/>
          <w:szCs w:val="20"/>
        </w:rPr>
      </w:pPr>
    </w:p>
    <w:p w:rsidR="003C74E4" w:rsidRPr="002B114E" w:rsidRDefault="003C74E4" w:rsidP="00C622CC">
      <w:pPr>
        <w:pStyle w:val="ListParagraph"/>
        <w:numPr>
          <w:ilvl w:val="0"/>
          <w:numId w:val="1"/>
        </w:numPr>
        <w:spacing w:after="0" w:line="240" w:lineRule="auto"/>
        <w:ind w:left="360"/>
        <w:rPr>
          <w:rFonts w:cstheme="minorHAnsi"/>
          <w:sz w:val="20"/>
          <w:szCs w:val="20"/>
        </w:rPr>
      </w:pPr>
      <w:r w:rsidRPr="002B114E">
        <w:rPr>
          <w:rFonts w:cstheme="minorHAnsi"/>
          <w:b/>
          <w:sz w:val="20"/>
          <w:szCs w:val="20"/>
          <w:u w:val="single"/>
        </w:rPr>
        <w:t>Task 5</w:t>
      </w:r>
      <w:r w:rsidRPr="002B114E">
        <w:rPr>
          <w:rFonts w:cstheme="minorHAnsi"/>
          <w:sz w:val="20"/>
          <w:szCs w:val="20"/>
        </w:rPr>
        <w:t xml:space="preserve"> </w:t>
      </w:r>
    </w:p>
    <w:p w:rsidR="00C622CC" w:rsidRDefault="00C622CC" w:rsidP="00C622CC">
      <w:pPr>
        <w:tabs>
          <w:tab w:val="left" w:pos="720"/>
        </w:tabs>
        <w:spacing w:after="0" w:line="240" w:lineRule="auto"/>
        <w:rPr>
          <w:sz w:val="20"/>
          <w:szCs w:val="20"/>
        </w:rPr>
      </w:pPr>
      <w:r w:rsidRPr="00C622CC">
        <w:rPr>
          <w:sz w:val="20"/>
          <w:szCs w:val="20"/>
        </w:rPr>
        <w:t xml:space="preserve">Examine QPL software options available to include, but not limited </w:t>
      </w:r>
      <w:proofErr w:type="gramStart"/>
      <w:r w:rsidRPr="00C622CC">
        <w:rPr>
          <w:sz w:val="20"/>
          <w:szCs w:val="20"/>
        </w:rPr>
        <w:t>to</w:t>
      </w:r>
      <w:proofErr w:type="gramEnd"/>
      <w:r w:rsidRPr="00C622CC">
        <w:rPr>
          <w:sz w:val="20"/>
          <w:szCs w:val="20"/>
        </w:rPr>
        <w:t>:</w:t>
      </w:r>
    </w:p>
    <w:p w:rsidR="00C622CC" w:rsidRPr="00C622CC" w:rsidRDefault="00C622CC" w:rsidP="00C622CC">
      <w:pPr>
        <w:tabs>
          <w:tab w:val="left" w:pos="720"/>
        </w:tabs>
        <w:spacing w:after="0" w:line="240" w:lineRule="auto"/>
        <w:rPr>
          <w:sz w:val="20"/>
          <w:szCs w:val="20"/>
        </w:rPr>
      </w:pPr>
    </w:p>
    <w:p w:rsidR="00C622CC" w:rsidRPr="00C622CC" w:rsidRDefault="00C622CC" w:rsidP="00C622CC">
      <w:pPr>
        <w:pStyle w:val="ListParagraph"/>
        <w:numPr>
          <w:ilvl w:val="0"/>
          <w:numId w:val="20"/>
        </w:numPr>
        <w:spacing w:after="0" w:line="240" w:lineRule="auto"/>
        <w:ind w:left="360"/>
        <w:rPr>
          <w:sz w:val="20"/>
          <w:szCs w:val="20"/>
        </w:rPr>
      </w:pPr>
      <w:r w:rsidRPr="00C622CC">
        <w:rPr>
          <w:sz w:val="20"/>
          <w:szCs w:val="20"/>
        </w:rPr>
        <w:t>Overhaul existing program/software</w:t>
      </w:r>
    </w:p>
    <w:p w:rsidR="00C622CC" w:rsidRPr="00C622CC" w:rsidRDefault="00C622CC" w:rsidP="00C622CC">
      <w:pPr>
        <w:pStyle w:val="ListParagraph"/>
        <w:numPr>
          <w:ilvl w:val="0"/>
          <w:numId w:val="20"/>
        </w:numPr>
        <w:spacing w:after="0" w:line="240" w:lineRule="auto"/>
        <w:ind w:left="360"/>
        <w:rPr>
          <w:sz w:val="20"/>
          <w:szCs w:val="20"/>
        </w:rPr>
      </w:pPr>
      <w:r w:rsidRPr="00C622CC">
        <w:rPr>
          <w:sz w:val="20"/>
          <w:szCs w:val="20"/>
        </w:rPr>
        <w:t>Purchase off-the-shelf software</w:t>
      </w:r>
    </w:p>
    <w:p w:rsidR="00C622CC" w:rsidRPr="00C622CC" w:rsidRDefault="00C622CC" w:rsidP="00C622CC">
      <w:pPr>
        <w:pStyle w:val="ListParagraph"/>
        <w:numPr>
          <w:ilvl w:val="0"/>
          <w:numId w:val="20"/>
        </w:numPr>
        <w:spacing w:after="0" w:line="240" w:lineRule="auto"/>
        <w:ind w:left="360"/>
        <w:rPr>
          <w:sz w:val="20"/>
          <w:szCs w:val="20"/>
        </w:rPr>
      </w:pPr>
      <w:r w:rsidRPr="00C622CC">
        <w:rPr>
          <w:sz w:val="20"/>
          <w:szCs w:val="20"/>
        </w:rPr>
        <w:t>Develop new software in house</w:t>
      </w:r>
    </w:p>
    <w:p w:rsidR="00C622CC" w:rsidRPr="00C622CC" w:rsidRDefault="00C622CC" w:rsidP="00C622CC">
      <w:pPr>
        <w:pStyle w:val="ListParagraph"/>
        <w:numPr>
          <w:ilvl w:val="0"/>
          <w:numId w:val="20"/>
        </w:numPr>
        <w:spacing w:after="0" w:line="240" w:lineRule="auto"/>
        <w:ind w:left="360"/>
        <w:rPr>
          <w:sz w:val="20"/>
          <w:szCs w:val="20"/>
        </w:rPr>
      </w:pPr>
      <w:r w:rsidRPr="00C622CC">
        <w:rPr>
          <w:sz w:val="20"/>
          <w:szCs w:val="20"/>
        </w:rPr>
        <w:t>State-pooled fund for AASHTO QPL software development (work with existing or start up)</w:t>
      </w:r>
    </w:p>
    <w:p w:rsidR="00C622CC" w:rsidRPr="00C622CC" w:rsidRDefault="00C622CC" w:rsidP="00C622CC">
      <w:pPr>
        <w:pStyle w:val="ListParagraph"/>
        <w:numPr>
          <w:ilvl w:val="0"/>
          <w:numId w:val="20"/>
        </w:numPr>
        <w:spacing w:after="0" w:line="240" w:lineRule="auto"/>
        <w:ind w:left="360"/>
        <w:rPr>
          <w:sz w:val="20"/>
          <w:szCs w:val="20"/>
        </w:rPr>
      </w:pPr>
      <w:r w:rsidRPr="00C622CC">
        <w:rPr>
          <w:sz w:val="20"/>
          <w:szCs w:val="20"/>
        </w:rPr>
        <w:t>Joint software development with University or Contractor</w:t>
      </w:r>
    </w:p>
    <w:p w:rsidR="00C622CC" w:rsidRPr="00C622CC" w:rsidRDefault="00C622CC" w:rsidP="00C622CC">
      <w:pPr>
        <w:pStyle w:val="ListParagraph"/>
        <w:numPr>
          <w:ilvl w:val="0"/>
          <w:numId w:val="20"/>
        </w:numPr>
        <w:spacing w:after="0" w:line="240" w:lineRule="auto"/>
        <w:ind w:left="360"/>
        <w:rPr>
          <w:sz w:val="20"/>
          <w:szCs w:val="20"/>
        </w:rPr>
      </w:pPr>
      <w:r w:rsidRPr="00C622CC">
        <w:rPr>
          <w:sz w:val="20"/>
          <w:szCs w:val="20"/>
        </w:rPr>
        <w:lastRenderedPageBreak/>
        <w:t>Integrate software used by other DOTs</w:t>
      </w:r>
    </w:p>
    <w:p w:rsidR="00C622CC" w:rsidRDefault="00C622CC" w:rsidP="00C622CC">
      <w:pPr>
        <w:pStyle w:val="ListParagraph"/>
        <w:numPr>
          <w:ilvl w:val="0"/>
          <w:numId w:val="20"/>
        </w:numPr>
        <w:spacing w:after="0" w:line="240" w:lineRule="auto"/>
        <w:ind w:left="360"/>
        <w:rPr>
          <w:sz w:val="20"/>
          <w:szCs w:val="20"/>
        </w:rPr>
      </w:pPr>
      <w:r w:rsidRPr="00C622CC">
        <w:rPr>
          <w:sz w:val="20"/>
          <w:szCs w:val="20"/>
        </w:rPr>
        <w:t>Search for other suitable software options</w:t>
      </w:r>
    </w:p>
    <w:p w:rsidR="0045464E" w:rsidRPr="0045464E" w:rsidRDefault="0045464E" w:rsidP="0045464E">
      <w:pPr>
        <w:spacing w:after="0" w:line="240" w:lineRule="auto"/>
        <w:rPr>
          <w:sz w:val="20"/>
          <w:szCs w:val="20"/>
        </w:rPr>
      </w:pPr>
    </w:p>
    <w:p w:rsidR="00C622CC" w:rsidRPr="00C622CC" w:rsidRDefault="00C622CC" w:rsidP="00C622CC">
      <w:pPr>
        <w:tabs>
          <w:tab w:val="left" w:pos="720"/>
        </w:tabs>
        <w:spacing w:after="0" w:line="240" w:lineRule="auto"/>
        <w:rPr>
          <w:i/>
          <w:sz w:val="20"/>
          <w:szCs w:val="20"/>
        </w:rPr>
      </w:pPr>
      <w:r w:rsidRPr="00C622CC">
        <w:rPr>
          <w:i/>
          <w:sz w:val="20"/>
          <w:szCs w:val="20"/>
        </w:rPr>
        <w:t>*Note – all purchase options need to include research and consulting with ITD’s purchasing unit. Idaho state agencies are required to adhere to procurement rules set forth by the state’s Division of Purchasing (</w:t>
      </w:r>
      <w:hyperlink r:id="rId5" w:history="1">
        <w:r w:rsidRPr="00C622CC">
          <w:rPr>
            <w:rStyle w:val="Hyperlink"/>
            <w:i/>
            <w:sz w:val="20"/>
            <w:szCs w:val="20"/>
          </w:rPr>
          <w:t>https://purchasing.idaho.gov/</w:t>
        </w:r>
      </w:hyperlink>
      <w:r w:rsidRPr="00C622CC">
        <w:rPr>
          <w:i/>
          <w:sz w:val="20"/>
          <w:szCs w:val="20"/>
        </w:rPr>
        <w:t xml:space="preserve">). </w:t>
      </w:r>
    </w:p>
    <w:p w:rsidR="003C74E4" w:rsidRPr="002B114E" w:rsidRDefault="003C74E4" w:rsidP="003C74E4">
      <w:pPr>
        <w:pStyle w:val="ListParagraph"/>
        <w:spacing w:after="0" w:line="240" w:lineRule="auto"/>
        <w:ind w:left="0"/>
        <w:rPr>
          <w:rFonts w:cstheme="minorHAnsi"/>
          <w:sz w:val="20"/>
          <w:szCs w:val="20"/>
        </w:rPr>
      </w:pPr>
    </w:p>
    <w:p w:rsidR="003C74E4" w:rsidRPr="002B114E" w:rsidRDefault="003C74E4" w:rsidP="003C74E4">
      <w:pPr>
        <w:spacing w:after="0" w:line="240" w:lineRule="auto"/>
        <w:rPr>
          <w:rFonts w:cstheme="minorHAnsi"/>
          <w:sz w:val="20"/>
          <w:szCs w:val="20"/>
        </w:rPr>
      </w:pPr>
    </w:p>
    <w:p w:rsidR="003C74E4" w:rsidRPr="002B114E" w:rsidRDefault="003C74E4" w:rsidP="003C74E4">
      <w:pPr>
        <w:pStyle w:val="ListParagraph"/>
        <w:numPr>
          <w:ilvl w:val="0"/>
          <w:numId w:val="1"/>
        </w:numPr>
        <w:spacing w:after="0" w:line="240" w:lineRule="auto"/>
        <w:ind w:left="360"/>
        <w:rPr>
          <w:rFonts w:cstheme="minorHAnsi"/>
          <w:sz w:val="20"/>
          <w:szCs w:val="20"/>
        </w:rPr>
      </w:pPr>
      <w:r w:rsidRPr="002B114E">
        <w:rPr>
          <w:rFonts w:cstheme="minorHAnsi"/>
          <w:b/>
          <w:sz w:val="20"/>
          <w:szCs w:val="20"/>
          <w:u w:val="single"/>
        </w:rPr>
        <w:t>Task 6</w:t>
      </w:r>
      <w:r w:rsidRPr="002B114E">
        <w:rPr>
          <w:rFonts w:cstheme="minorHAnsi"/>
          <w:sz w:val="20"/>
          <w:szCs w:val="20"/>
        </w:rPr>
        <w:t xml:space="preserve"> </w:t>
      </w:r>
    </w:p>
    <w:p w:rsidR="00C622CC" w:rsidRDefault="00C622CC" w:rsidP="00C622CC">
      <w:pPr>
        <w:tabs>
          <w:tab w:val="left" w:pos="720"/>
        </w:tabs>
        <w:spacing w:after="0" w:line="240" w:lineRule="auto"/>
        <w:rPr>
          <w:sz w:val="20"/>
          <w:szCs w:val="20"/>
        </w:rPr>
      </w:pPr>
      <w:r w:rsidRPr="00C622CC">
        <w:rPr>
          <w:sz w:val="20"/>
          <w:szCs w:val="20"/>
        </w:rPr>
        <w:t>Evaluate each software option as to:</w:t>
      </w:r>
    </w:p>
    <w:p w:rsidR="00C622CC" w:rsidRPr="00C622CC" w:rsidRDefault="00C622CC" w:rsidP="00C622CC">
      <w:pPr>
        <w:tabs>
          <w:tab w:val="left" w:pos="720"/>
        </w:tabs>
        <w:spacing w:after="0" w:line="240" w:lineRule="auto"/>
        <w:rPr>
          <w:sz w:val="20"/>
          <w:szCs w:val="20"/>
        </w:rPr>
      </w:pPr>
    </w:p>
    <w:p w:rsidR="00C622CC" w:rsidRPr="00674320" w:rsidRDefault="00C622CC" w:rsidP="00712EE3">
      <w:pPr>
        <w:pStyle w:val="ListParagraph"/>
        <w:numPr>
          <w:ilvl w:val="0"/>
          <w:numId w:val="28"/>
        </w:numPr>
        <w:spacing w:after="0" w:line="240" w:lineRule="auto"/>
        <w:ind w:left="360"/>
        <w:rPr>
          <w:sz w:val="20"/>
          <w:szCs w:val="20"/>
        </w:rPr>
      </w:pPr>
      <w:r w:rsidRPr="00674320">
        <w:rPr>
          <w:sz w:val="20"/>
          <w:szCs w:val="20"/>
        </w:rPr>
        <w:t>Serviceability by ETS</w:t>
      </w:r>
    </w:p>
    <w:p w:rsidR="00C622CC" w:rsidRPr="00674320" w:rsidRDefault="00890409" w:rsidP="00712EE3">
      <w:pPr>
        <w:pStyle w:val="ListParagraph"/>
        <w:numPr>
          <w:ilvl w:val="0"/>
          <w:numId w:val="28"/>
        </w:numPr>
        <w:spacing w:after="0" w:line="240" w:lineRule="auto"/>
        <w:ind w:left="360"/>
        <w:rPr>
          <w:sz w:val="20"/>
          <w:szCs w:val="20"/>
        </w:rPr>
      </w:pPr>
      <w:r w:rsidRPr="00674320">
        <w:rPr>
          <w:sz w:val="20"/>
          <w:szCs w:val="20"/>
        </w:rPr>
        <w:t>Obsolescence</w:t>
      </w:r>
      <w:r w:rsidR="00C622CC" w:rsidRPr="00674320">
        <w:rPr>
          <w:sz w:val="20"/>
          <w:szCs w:val="20"/>
        </w:rPr>
        <w:t xml:space="preserve"> – Duration of service to the Department</w:t>
      </w:r>
    </w:p>
    <w:p w:rsidR="00674320" w:rsidRDefault="00C622CC" w:rsidP="00712EE3">
      <w:pPr>
        <w:pStyle w:val="ListParagraph"/>
        <w:numPr>
          <w:ilvl w:val="0"/>
          <w:numId w:val="28"/>
        </w:numPr>
        <w:spacing w:after="0" w:line="240" w:lineRule="auto"/>
        <w:ind w:left="360"/>
        <w:rPr>
          <w:sz w:val="20"/>
          <w:szCs w:val="20"/>
        </w:rPr>
      </w:pPr>
      <w:r w:rsidRPr="00674320">
        <w:rPr>
          <w:sz w:val="20"/>
          <w:szCs w:val="20"/>
        </w:rPr>
        <w:t>Workflows</w:t>
      </w:r>
    </w:p>
    <w:p w:rsidR="00C622CC" w:rsidRPr="00674320" w:rsidRDefault="00C622CC" w:rsidP="00712EE3">
      <w:pPr>
        <w:pStyle w:val="ListParagraph"/>
        <w:numPr>
          <w:ilvl w:val="1"/>
          <w:numId w:val="28"/>
        </w:numPr>
        <w:spacing w:after="0" w:line="240" w:lineRule="auto"/>
        <w:ind w:left="720"/>
        <w:rPr>
          <w:sz w:val="20"/>
          <w:szCs w:val="20"/>
        </w:rPr>
      </w:pPr>
      <w:r w:rsidRPr="00674320">
        <w:rPr>
          <w:sz w:val="20"/>
          <w:szCs w:val="20"/>
        </w:rPr>
        <w:t>Similar to current program (familiarity)</w:t>
      </w:r>
    </w:p>
    <w:p w:rsidR="00674320" w:rsidRDefault="00C622CC" w:rsidP="00712EE3">
      <w:pPr>
        <w:pStyle w:val="ListParagraph"/>
        <w:numPr>
          <w:ilvl w:val="0"/>
          <w:numId w:val="28"/>
        </w:numPr>
        <w:spacing w:after="0" w:line="240" w:lineRule="auto"/>
        <w:ind w:left="360"/>
        <w:rPr>
          <w:sz w:val="20"/>
          <w:szCs w:val="20"/>
        </w:rPr>
      </w:pPr>
      <w:r w:rsidRPr="00674320">
        <w:rPr>
          <w:sz w:val="20"/>
          <w:szCs w:val="20"/>
        </w:rPr>
        <w:t xml:space="preserve">Features </w:t>
      </w:r>
    </w:p>
    <w:p w:rsidR="00C622CC" w:rsidRPr="00674320" w:rsidRDefault="00C622CC" w:rsidP="00712EE3">
      <w:pPr>
        <w:pStyle w:val="ListParagraph"/>
        <w:numPr>
          <w:ilvl w:val="1"/>
          <w:numId w:val="28"/>
        </w:numPr>
        <w:spacing w:after="0" w:line="240" w:lineRule="auto"/>
        <w:ind w:left="720"/>
        <w:rPr>
          <w:sz w:val="20"/>
          <w:szCs w:val="20"/>
        </w:rPr>
      </w:pPr>
      <w:r w:rsidRPr="00674320">
        <w:rPr>
          <w:sz w:val="20"/>
          <w:szCs w:val="20"/>
        </w:rPr>
        <w:t>Ability for manufacturers/ITD/contractors and other end users to provide/access pertinent information</w:t>
      </w:r>
    </w:p>
    <w:p w:rsidR="00674320" w:rsidRDefault="00C622CC" w:rsidP="00712EE3">
      <w:pPr>
        <w:pStyle w:val="ListParagraph"/>
        <w:numPr>
          <w:ilvl w:val="0"/>
          <w:numId w:val="28"/>
        </w:numPr>
        <w:spacing w:after="0" w:line="240" w:lineRule="auto"/>
        <w:ind w:left="360"/>
        <w:rPr>
          <w:sz w:val="20"/>
          <w:szCs w:val="20"/>
        </w:rPr>
      </w:pPr>
      <w:r w:rsidRPr="00674320">
        <w:rPr>
          <w:sz w:val="20"/>
          <w:szCs w:val="20"/>
        </w:rPr>
        <w:t>Filters</w:t>
      </w:r>
    </w:p>
    <w:p w:rsidR="00C622CC" w:rsidRPr="00674320" w:rsidRDefault="00C622CC" w:rsidP="00C823A3">
      <w:pPr>
        <w:pStyle w:val="ListParagraph"/>
        <w:numPr>
          <w:ilvl w:val="1"/>
          <w:numId w:val="28"/>
        </w:numPr>
        <w:spacing w:after="0" w:line="240" w:lineRule="auto"/>
        <w:ind w:left="720"/>
        <w:rPr>
          <w:sz w:val="20"/>
          <w:szCs w:val="20"/>
        </w:rPr>
      </w:pPr>
      <w:r w:rsidRPr="00674320">
        <w:rPr>
          <w:sz w:val="20"/>
          <w:szCs w:val="20"/>
        </w:rPr>
        <w:t>Limit external access to protect proprietary information</w:t>
      </w:r>
    </w:p>
    <w:p w:rsidR="00674320" w:rsidRDefault="00C622CC" w:rsidP="00C823A3">
      <w:pPr>
        <w:pStyle w:val="ListParagraph"/>
        <w:numPr>
          <w:ilvl w:val="0"/>
          <w:numId w:val="28"/>
        </w:numPr>
        <w:spacing w:after="0" w:line="240" w:lineRule="auto"/>
        <w:ind w:left="360"/>
        <w:rPr>
          <w:sz w:val="20"/>
          <w:szCs w:val="20"/>
        </w:rPr>
      </w:pPr>
      <w:r w:rsidRPr="00674320">
        <w:rPr>
          <w:sz w:val="20"/>
          <w:szCs w:val="20"/>
        </w:rPr>
        <w:t>Ease of use</w:t>
      </w:r>
    </w:p>
    <w:p w:rsidR="00674320" w:rsidRDefault="00C622CC" w:rsidP="00C823A3">
      <w:pPr>
        <w:pStyle w:val="ListParagraph"/>
        <w:numPr>
          <w:ilvl w:val="1"/>
          <w:numId w:val="28"/>
        </w:numPr>
        <w:spacing w:after="0" w:line="240" w:lineRule="auto"/>
        <w:ind w:left="720"/>
        <w:rPr>
          <w:sz w:val="20"/>
          <w:szCs w:val="20"/>
        </w:rPr>
      </w:pPr>
      <w:r w:rsidRPr="00674320">
        <w:rPr>
          <w:sz w:val="20"/>
          <w:szCs w:val="20"/>
        </w:rPr>
        <w:t>Searchable/Intuitive commands</w:t>
      </w:r>
    </w:p>
    <w:p w:rsidR="00C622CC" w:rsidRPr="00674320" w:rsidRDefault="00C622CC" w:rsidP="00C823A3">
      <w:pPr>
        <w:pStyle w:val="ListParagraph"/>
        <w:numPr>
          <w:ilvl w:val="1"/>
          <w:numId w:val="28"/>
        </w:numPr>
        <w:spacing w:after="0" w:line="240" w:lineRule="auto"/>
        <w:ind w:left="720"/>
        <w:rPr>
          <w:sz w:val="20"/>
          <w:szCs w:val="20"/>
        </w:rPr>
      </w:pPr>
      <w:r w:rsidRPr="00674320">
        <w:rPr>
          <w:sz w:val="20"/>
          <w:szCs w:val="20"/>
        </w:rPr>
        <w:t>By Manufactures, Evaluators and end users</w:t>
      </w:r>
    </w:p>
    <w:p w:rsidR="00C622CC" w:rsidRPr="00674320" w:rsidRDefault="00C622CC" w:rsidP="00C823A3">
      <w:pPr>
        <w:pStyle w:val="ListParagraph"/>
        <w:numPr>
          <w:ilvl w:val="0"/>
          <w:numId w:val="28"/>
        </w:numPr>
        <w:spacing w:after="0" w:line="240" w:lineRule="auto"/>
        <w:ind w:left="360"/>
        <w:rPr>
          <w:sz w:val="20"/>
          <w:szCs w:val="20"/>
        </w:rPr>
      </w:pPr>
      <w:r w:rsidRPr="00674320">
        <w:rPr>
          <w:sz w:val="20"/>
          <w:szCs w:val="20"/>
        </w:rPr>
        <w:t>Security features</w:t>
      </w:r>
    </w:p>
    <w:p w:rsidR="00674320" w:rsidRDefault="00C622CC" w:rsidP="00C823A3">
      <w:pPr>
        <w:pStyle w:val="ListParagraph"/>
        <w:numPr>
          <w:ilvl w:val="0"/>
          <w:numId w:val="28"/>
        </w:numPr>
        <w:spacing w:after="0" w:line="240" w:lineRule="auto"/>
        <w:ind w:left="360"/>
        <w:rPr>
          <w:sz w:val="20"/>
          <w:szCs w:val="20"/>
        </w:rPr>
      </w:pPr>
      <w:r w:rsidRPr="00674320">
        <w:rPr>
          <w:sz w:val="20"/>
          <w:szCs w:val="20"/>
        </w:rPr>
        <w:t xml:space="preserve">Expandability </w:t>
      </w:r>
    </w:p>
    <w:p w:rsidR="00C622CC" w:rsidRPr="00674320" w:rsidRDefault="00C622CC" w:rsidP="00C823A3">
      <w:pPr>
        <w:pStyle w:val="ListParagraph"/>
        <w:numPr>
          <w:ilvl w:val="1"/>
          <w:numId w:val="28"/>
        </w:numPr>
        <w:spacing w:after="0" w:line="240" w:lineRule="auto"/>
        <w:ind w:left="720"/>
        <w:rPr>
          <w:sz w:val="20"/>
          <w:szCs w:val="20"/>
        </w:rPr>
      </w:pPr>
      <w:r w:rsidRPr="00674320">
        <w:rPr>
          <w:sz w:val="20"/>
          <w:szCs w:val="20"/>
        </w:rPr>
        <w:t>Ability to add features and modify or enhance program with minimal effort</w:t>
      </w:r>
    </w:p>
    <w:p w:rsidR="00674320" w:rsidRDefault="00C622CC" w:rsidP="00C823A3">
      <w:pPr>
        <w:pStyle w:val="ListParagraph"/>
        <w:numPr>
          <w:ilvl w:val="0"/>
          <w:numId w:val="28"/>
        </w:numPr>
        <w:spacing w:after="0" w:line="240" w:lineRule="auto"/>
        <w:ind w:left="360"/>
        <w:rPr>
          <w:sz w:val="20"/>
          <w:szCs w:val="20"/>
        </w:rPr>
      </w:pPr>
      <w:r w:rsidRPr="00674320">
        <w:rPr>
          <w:sz w:val="20"/>
          <w:szCs w:val="20"/>
        </w:rPr>
        <w:t xml:space="preserve">Equipment resource requirements </w:t>
      </w:r>
    </w:p>
    <w:p w:rsidR="00674320" w:rsidRDefault="00C622CC" w:rsidP="00C823A3">
      <w:pPr>
        <w:pStyle w:val="ListParagraph"/>
        <w:numPr>
          <w:ilvl w:val="1"/>
          <w:numId w:val="28"/>
        </w:numPr>
        <w:spacing w:after="0" w:line="240" w:lineRule="auto"/>
        <w:ind w:left="720"/>
        <w:rPr>
          <w:sz w:val="20"/>
          <w:szCs w:val="20"/>
        </w:rPr>
      </w:pPr>
      <w:r w:rsidRPr="00674320">
        <w:rPr>
          <w:sz w:val="20"/>
          <w:szCs w:val="20"/>
        </w:rPr>
        <w:t>Computer architecture</w:t>
      </w:r>
    </w:p>
    <w:p w:rsidR="00C622CC" w:rsidRPr="00674320" w:rsidRDefault="00C622CC" w:rsidP="00C823A3">
      <w:pPr>
        <w:pStyle w:val="ListParagraph"/>
        <w:numPr>
          <w:ilvl w:val="1"/>
          <w:numId w:val="28"/>
        </w:numPr>
        <w:spacing w:after="0" w:line="240" w:lineRule="auto"/>
        <w:ind w:left="720"/>
        <w:rPr>
          <w:sz w:val="20"/>
          <w:szCs w:val="20"/>
        </w:rPr>
      </w:pPr>
      <w:r w:rsidRPr="00674320">
        <w:rPr>
          <w:sz w:val="20"/>
          <w:szCs w:val="20"/>
        </w:rPr>
        <w:t>Storage requirements</w:t>
      </w:r>
    </w:p>
    <w:p w:rsidR="00674320" w:rsidRDefault="00C622CC" w:rsidP="00C823A3">
      <w:pPr>
        <w:pStyle w:val="ListParagraph"/>
        <w:numPr>
          <w:ilvl w:val="0"/>
          <w:numId w:val="28"/>
        </w:numPr>
        <w:spacing w:after="0" w:line="240" w:lineRule="auto"/>
        <w:ind w:left="360"/>
        <w:rPr>
          <w:sz w:val="20"/>
          <w:szCs w:val="20"/>
        </w:rPr>
      </w:pPr>
      <w:r w:rsidRPr="00674320">
        <w:rPr>
          <w:sz w:val="20"/>
          <w:szCs w:val="20"/>
        </w:rPr>
        <w:t xml:space="preserve">Personnel requirements </w:t>
      </w:r>
    </w:p>
    <w:p w:rsidR="00674320" w:rsidRDefault="00C622CC" w:rsidP="00C823A3">
      <w:pPr>
        <w:pStyle w:val="ListParagraph"/>
        <w:numPr>
          <w:ilvl w:val="1"/>
          <w:numId w:val="30"/>
        </w:numPr>
        <w:spacing w:after="0" w:line="240" w:lineRule="auto"/>
        <w:ind w:left="720"/>
        <w:rPr>
          <w:sz w:val="20"/>
          <w:szCs w:val="20"/>
        </w:rPr>
      </w:pPr>
      <w:r w:rsidRPr="00674320">
        <w:rPr>
          <w:sz w:val="20"/>
          <w:szCs w:val="20"/>
        </w:rPr>
        <w:t>Program management time expenditure by program administrator (automation)</w:t>
      </w:r>
    </w:p>
    <w:p w:rsidR="00674320" w:rsidRDefault="00C622CC" w:rsidP="00C823A3">
      <w:pPr>
        <w:pStyle w:val="ListParagraph"/>
        <w:numPr>
          <w:ilvl w:val="1"/>
          <w:numId w:val="30"/>
        </w:numPr>
        <w:spacing w:after="0" w:line="240" w:lineRule="auto"/>
        <w:ind w:left="720"/>
        <w:rPr>
          <w:sz w:val="20"/>
          <w:szCs w:val="20"/>
        </w:rPr>
      </w:pPr>
      <w:r w:rsidRPr="00674320">
        <w:rPr>
          <w:sz w:val="20"/>
          <w:szCs w:val="20"/>
        </w:rPr>
        <w:t>Service requirements (maintenance)</w:t>
      </w:r>
    </w:p>
    <w:p w:rsidR="00674320" w:rsidRDefault="00C622CC" w:rsidP="00C823A3">
      <w:pPr>
        <w:pStyle w:val="ListParagraph"/>
        <w:numPr>
          <w:ilvl w:val="1"/>
          <w:numId w:val="30"/>
        </w:numPr>
        <w:spacing w:after="0" w:line="240" w:lineRule="auto"/>
        <w:ind w:left="720"/>
        <w:rPr>
          <w:sz w:val="20"/>
          <w:szCs w:val="20"/>
        </w:rPr>
      </w:pPr>
      <w:r w:rsidRPr="00674320">
        <w:rPr>
          <w:sz w:val="20"/>
          <w:szCs w:val="20"/>
        </w:rPr>
        <w:t>Evaluator time expenditure</w:t>
      </w:r>
    </w:p>
    <w:p w:rsidR="00674320" w:rsidRDefault="00C622CC" w:rsidP="00C823A3">
      <w:pPr>
        <w:pStyle w:val="ListParagraph"/>
        <w:numPr>
          <w:ilvl w:val="2"/>
          <w:numId w:val="28"/>
        </w:numPr>
        <w:spacing w:after="0" w:line="240" w:lineRule="auto"/>
        <w:ind w:left="1080" w:hanging="360"/>
        <w:rPr>
          <w:sz w:val="20"/>
          <w:szCs w:val="20"/>
        </w:rPr>
      </w:pPr>
      <w:r w:rsidRPr="00674320">
        <w:rPr>
          <w:sz w:val="20"/>
          <w:szCs w:val="20"/>
        </w:rPr>
        <w:t>Quick access to product information</w:t>
      </w:r>
    </w:p>
    <w:p w:rsidR="00674320" w:rsidRDefault="00C622CC" w:rsidP="00C823A3">
      <w:pPr>
        <w:pStyle w:val="ListParagraph"/>
        <w:numPr>
          <w:ilvl w:val="2"/>
          <w:numId w:val="28"/>
        </w:numPr>
        <w:spacing w:after="0" w:line="240" w:lineRule="auto"/>
        <w:ind w:left="1080" w:hanging="360"/>
        <w:rPr>
          <w:sz w:val="20"/>
          <w:szCs w:val="20"/>
        </w:rPr>
      </w:pPr>
      <w:r w:rsidRPr="00674320">
        <w:rPr>
          <w:sz w:val="20"/>
          <w:szCs w:val="20"/>
        </w:rPr>
        <w:t>Ease of use to provide determination</w:t>
      </w:r>
    </w:p>
    <w:p w:rsidR="00674320" w:rsidRDefault="00C622CC" w:rsidP="00C823A3">
      <w:pPr>
        <w:pStyle w:val="ListParagraph"/>
        <w:numPr>
          <w:ilvl w:val="2"/>
          <w:numId w:val="28"/>
        </w:numPr>
        <w:spacing w:after="0" w:line="240" w:lineRule="auto"/>
        <w:ind w:left="1080" w:hanging="360"/>
        <w:rPr>
          <w:sz w:val="20"/>
          <w:szCs w:val="20"/>
        </w:rPr>
      </w:pPr>
      <w:r w:rsidRPr="00674320">
        <w:rPr>
          <w:sz w:val="20"/>
          <w:szCs w:val="20"/>
        </w:rPr>
        <w:t>Ability to store product notes - some for internal use only, some for all to see</w:t>
      </w:r>
    </w:p>
    <w:p w:rsidR="00674320" w:rsidRDefault="00C622CC" w:rsidP="00C823A3">
      <w:pPr>
        <w:pStyle w:val="ListParagraph"/>
        <w:numPr>
          <w:ilvl w:val="2"/>
          <w:numId w:val="28"/>
        </w:numPr>
        <w:spacing w:after="0" w:line="240" w:lineRule="auto"/>
        <w:ind w:left="1080" w:hanging="360"/>
        <w:rPr>
          <w:sz w:val="20"/>
          <w:szCs w:val="20"/>
        </w:rPr>
      </w:pPr>
      <w:r w:rsidRPr="00674320">
        <w:rPr>
          <w:sz w:val="20"/>
          <w:szCs w:val="20"/>
        </w:rPr>
        <w:t xml:space="preserve">Ability to place restrictions of use for all to see </w:t>
      </w:r>
    </w:p>
    <w:p w:rsidR="00712EE3" w:rsidRDefault="00C622CC" w:rsidP="00C823A3">
      <w:pPr>
        <w:pStyle w:val="ListParagraph"/>
        <w:numPr>
          <w:ilvl w:val="1"/>
          <w:numId w:val="30"/>
        </w:numPr>
        <w:spacing w:after="0" w:line="240" w:lineRule="auto"/>
        <w:ind w:left="720"/>
        <w:rPr>
          <w:sz w:val="20"/>
          <w:szCs w:val="20"/>
        </w:rPr>
      </w:pPr>
      <w:r w:rsidRPr="00674320">
        <w:rPr>
          <w:sz w:val="20"/>
          <w:szCs w:val="20"/>
        </w:rPr>
        <w:t>End user time expenditure</w:t>
      </w:r>
    </w:p>
    <w:p w:rsidR="00C622CC" w:rsidRPr="00712EE3" w:rsidRDefault="00C622CC" w:rsidP="00C823A3">
      <w:pPr>
        <w:pStyle w:val="ListParagraph"/>
        <w:numPr>
          <w:ilvl w:val="2"/>
          <w:numId w:val="30"/>
        </w:numPr>
        <w:spacing w:after="0" w:line="240" w:lineRule="auto"/>
        <w:ind w:left="1080" w:hanging="360"/>
        <w:rPr>
          <w:sz w:val="20"/>
          <w:szCs w:val="20"/>
        </w:rPr>
      </w:pPr>
      <w:r w:rsidRPr="00712EE3">
        <w:rPr>
          <w:sz w:val="20"/>
          <w:szCs w:val="20"/>
        </w:rPr>
        <w:t>Quick access to useful product information</w:t>
      </w:r>
    </w:p>
    <w:p w:rsidR="00C622CC" w:rsidRPr="00674320" w:rsidRDefault="00C622CC" w:rsidP="00C823A3">
      <w:pPr>
        <w:pStyle w:val="ListParagraph"/>
        <w:numPr>
          <w:ilvl w:val="0"/>
          <w:numId w:val="28"/>
        </w:numPr>
        <w:spacing w:after="0" w:line="240" w:lineRule="auto"/>
        <w:ind w:left="360"/>
        <w:rPr>
          <w:sz w:val="20"/>
          <w:szCs w:val="20"/>
        </w:rPr>
      </w:pPr>
      <w:r w:rsidRPr="00674320">
        <w:rPr>
          <w:sz w:val="20"/>
          <w:szCs w:val="20"/>
        </w:rPr>
        <w:t>Integration of existing QPL information – 2,800+ products to transfer to new program</w:t>
      </w:r>
    </w:p>
    <w:p w:rsidR="00C622CC" w:rsidRPr="00674320" w:rsidRDefault="00C622CC" w:rsidP="00C823A3">
      <w:pPr>
        <w:pStyle w:val="ListParagraph"/>
        <w:numPr>
          <w:ilvl w:val="0"/>
          <w:numId w:val="28"/>
        </w:numPr>
        <w:spacing w:after="0" w:line="240" w:lineRule="auto"/>
        <w:ind w:left="360"/>
        <w:rPr>
          <w:sz w:val="20"/>
          <w:szCs w:val="20"/>
        </w:rPr>
      </w:pPr>
      <w:r w:rsidRPr="00674320">
        <w:rPr>
          <w:sz w:val="20"/>
          <w:szCs w:val="20"/>
        </w:rPr>
        <w:t>Cost</w:t>
      </w:r>
    </w:p>
    <w:p w:rsidR="00C622CC" w:rsidRPr="00674320" w:rsidRDefault="00C622CC" w:rsidP="00C823A3">
      <w:pPr>
        <w:pStyle w:val="ListParagraph"/>
        <w:numPr>
          <w:ilvl w:val="0"/>
          <w:numId w:val="28"/>
        </w:numPr>
        <w:spacing w:after="0" w:line="240" w:lineRule="auto"/>
        <w:ind w:left="360"/>
        <w:rPr>
          <w:sz w:val="20"/>
          <w:szCs w:val="20"/>
        </w:rPr>
      </w:pPr>
      <w:r w:rsidRPr="00674320">
        <w:rPr>
          <w:sz w:val="20"/>
          <w:szCs w:val="20"/>
        </w:rPr>
        <w:t>Timeframe to develop/implement</w:t>
      </w:r>
    </w:p>
    <w:p w:rsidR="003C74E4" w:rsidRDefault="003C74E4" w:rsidP="003C74E4">
      <w:pPr>
        <w:pStyle w:val="ListParagraph"/>
        <w:spacing w:after="0" w:line="240" w:lineRule="auto"/>
        <w:ind w:left="0"/>
        <w:rPr>
          <w:rFonts w:cstheme="minorHAnsi"/>
          <w:sz w:val="20"/>
          <w:szCs w:val="20"/>
        </w:rPr>
      </w:pPr>
    </w:p>
    <w:p w:rsidR="0045464E" w:rsidRPr="0045464E" w:rsidRDefault="0045464E" w:rsidP="0045464E">
      <w:pPr>
        <w:pStyle w:val="ListParagraph"/>
        <w:numPr>
          <w:ilvl w:val="0"/>
          <w:numId w:val="1"/>
        </w:numPr>
        <w:spacing w:after="0" w:line="240" w:lineRule="auto"/>
        <w:ind w:left="360"/>
        <w:rPr>
          <w:rFonts w:cstheme="minorHAnsi"/>
          <w:b/>
          <w:sz w:val="20"/>
          <w:szCs w:val="20"/>
          <w:u w:val="single"/>
        </w:rPr>
      </w:pPr>
      <w:r w:rsidRPr="0045464E">
        <w:rPr>
          <w:rFonts w:cstheme="minorHAnsi"/>
          <w:b/>
          <w:sz w:val="20"/>
          <w:szCs w:val="20"/>
          <w:u w:val="single"/>
        </w:rPr>
        <w:t>Task 7</w:t>
      </w:r>
    </w:p>
    <w:p w:rsidR="0045464E" w:rsidRPr="0045464E" w:rsidRDefault="0045464E" w:rsidP="0045464E">
      <w:pPr>
        <w:spacing w:after="0" w:line="240" w:lineRule="auto"/>
        <w:rPr>
          <w:rFonts w:cstheme="minorHAnsi"/>
          <w:sz w:val="20"/>
          <w:szCs w:val="20"/>
        </w:rPr>
      </w:pPr>
      <w:r w:rsidRPr="0045464E">
        <w:rPr>
          <w:rFonts w:cstheme="minorHAnsi"/>
          <w:sz w:val="20"/>
          <w:szCs w:val="20"/>
        </w:rPr>
        <w:t>Final Report</w:t>
      </w:r>
    </w:p>
    <w:p w:rsidR="0045464E" w:rsidRPr="0045464E" w:rsidRDefault="0045464E" w:rsidP="0045464E">
      <w:pPr>
        <w:spacing w:after="0" w:line="240" w:lineRule="auto"/>
        <w:rPr>
          <w:rFonts w:cstheme="minorHAnsi"/>
          <w:sz w:val="20"/>
          <w:szCs w:val="20"/>
        </w:rPr>
      </w:pPr>
    </w:p>
    <w:p w:rsidR="0045464E" w:rsidRPr="00AD1FDD" w:rsidRDefault="0045464E" w:rsidP="0045464E">
      <w:pPr>
        <w:pStyle w:val="ListParagraph"/>
        <w:numPr>
          <w:ilvl w:val="0"/>
          <w:numId w:val="32"/>
        </w:numPr>
        <w:spacing w:after="0" w:line="240" w:lineRule="auto"/>
        <w:ind w:left="360"/>
        <w:rPr>
          <w:sz w:val="20"/>
          <w:szCs w:val="20"/>
        </w:rPr>
      </w:pPr>
      <w:r w:rsidRPr="00AD1FDD">
        <w:rPr>
          <w:sz w:val="20"/>
          <w:szCs w:val="20"/>
        </w:rPr>
        <w:t>Document capabilities and limitations of existing program</w:t>
      </w:r>
    </w:p>
    <w:p w:rsidR="0045464E" w:rsidRPr="00AD1FDD" w:rsidRDefault="0045464E" w:rsidP="0045464E">
      <w:pPr>
        <w:pStyle w:val="ListParagraph"/>
        <w:numPr>
          <w:ilvl w:val="0"/>
          <w:numId w:val="32"/>
        </w:numPr>
        <w:spacing w:after="0" w:line="240" w:lineRule="auto"/>
        <w:ind w:left="360"/>
        <w:rPr>
          <w:sz w:val="20"/>
          <w:szCs w:val="20"/>
        </w:rPr>
      </w:pPr>
      <w:r w:rsidRPr="00AD1FDD">
        <w:rPr>
          <w:sz w:val="20"/>
          <w:szCs w:val="20"/>
        </w:rPr>
        <w:t>Document advantages/disadvantages of each option</w:t>
      </w:r>
    </w:p>
    <w:p w:rsidR="0045464E" w:rsidRPr="00AD1FDD" w:rsidRDefault="0045464E" w:rsidP="0045464E">
      <w:pPr>
        <w:pStyle w:val="ListParagraph"/>
        <w:numPr>
          <w:ilvl w:val="0"/>
          <w:numId w:val="32"/>
        </w:numPr>
        <w:spacing w:after="0" w:line="240" w:lineRule="auto"/>
        <w:ind w:left="360"/>
        <w:rPr>
          <w:sz w:val="20"/>
          <w:szCs w:val="20"/>
        </w:rPr>
      </w:pPr>
      <w:r w:rsidRPr="00AD1FDD">
        <w:rPr>
          <w:sz w:val="20"/>
          <w:szCs w:val="20"/>
        </w:rPr>
        <w:t>Document evaluation process</w:t>
      </w:r>
    </w:p>
    <w:p w:rsidR="0045464E" w:rsidRPr="00AD1FDD" w:rsidRDefault="0045464E" w:rsidP="0045464E">
      <w:pPr>
        <w:pStyle w:val="ListParagraph"/>
        <w:numPr>
          <w:ilvl w:val="0"/>
          <w:numId w:val="32"/>
        </w:numPr>
        <w:spacing w:after="0" w:line="240" w:lineRule="auto"/>
        <w:ind w:left="360"/>
        <w:rPr>
          <w:sz w:val="20"/>
          <w:szCs w:val="20"/>
        </w:rPr>
      </w:pPr>
      <w:r w:rsidRPr="00AD1FDD">
        <w:rPr>
          <w:sz w:val="20"/>
          <w:szCs w:val="20"/>
        </w:rPr>
        <w:t>Recommend best solution</w:t>
      </w:r>
    </w:p>
    <w:p w:rsidR="0045464E" w:rsidRPr="00AD1FDD" w:rsidRDefault="0045464E" w:rsidP="0045464E">
      <w:pPr>
        <w:pStyle w:val="ListParagraph"/>
        <w:numPr>
          <w:ilvl w:val="0"/>
          <w:numId w:val="32"/>
        </w:numPr>
        <w:spacing w:after="0" w:line="240" w:lineRule="auto"/>
        <w:ind w:left="360"/>
        <w:rPr>
          <w:sz w:val="20"/>
          <w:szCs w:val="20"/>
        </w:rPr>
      </w:pPr>
      <w:r w:rsidRPr="00AD1FDD">
        <w:rPr>
          <w:sz w:val="20"/>
          <w:szCs w:val="20"/>
        </w:rPr>
        <w:t>Define critical path for software development and implementation project (Phase II)</w:t>
      </w:r>
    </w:p>
    <w:p w:rsidR="0045464E" w:rsidRPr="00AD1FDD" w:rsidRDefault="0045464E" w:rsidP="0045464E">
      <w:pPr>
        <w:pStyle w:val="ListParagraph"/>
        <w:numPr>
          <w:ilvl w:val="1"/>
          <w:numId w:val="32"/>
        </w:numPr>
        <w:spacing w:after="0" w:line="240" w:lineRule="auto"/>
        <w:ind w:left="720"/>
        <w:rPr>
          <w:sz w:val="20"/>
          <w:szCs w:val="20"/>
        </w:rPr>
      </w:pPr>
      <w:r w:rsidRPr="00AD1FDD">
        <w:rPr>
          <w:sz w:val="20"/>
          <w:szCs w:val="20"/>
        </w:rPr>
        <w:t>Establish Phase II milestones</w:t>
      </w:r>
    </w:p>
    <w:p w:rsidR="0045464E" w:rsidRPr="00AD1FDD" w:rsidRDefault="0045464E" w:rsidP="0045464E">
      <w:pPr>
        <w:pStyle w:val="ListParagraph"/>
        <w:numPr>
          <w:ilvl w:val="2"/>
          <w:numId w:val="32"/>
        </w:numPr>
        <w:spacing w:after="0" w:line="240" w:lineRule="auto"/>
        <w:ind w:left="1080" w:hanging="360"/>
        <w:rPr>
          <w:sz w:val="20"/>
          <w:szCs w:val="20"/>
        </w:rPr>
      </w:pPr>
      <w:r w:rsidRPr="00AD1FDD">
        <w:rPr>
          <w:sz w:val="20"/>
          <w:szCs w:val="20"/>
        </w:rPr>
        <w:t>Develop program</w:t>
      </w:r>
    </w:p>
    <w:p w:rsidR="0045464E" w:rsidRPr="00AD1FDD" w:rsidRDefault="0045464E" w:rsidP="0045464E">
      <w:pPr>
        <w:pStyle w:val="ListParagraph"/>
        <w:numPr>
          <w:ilvl w:val="2"/>
          <w:numId w:val="32"/>
        </w:numPr>
        <w:spacing w:after="0" w:line="240" w:lineRule="auto"/>
        <w:ind w:left="1080" w:hanging="360"/>
        <w:rPr>
          <w:sz w:val="20"/>
          <w:szCs w:val="20"/>
        </w:rPr>
      </w:pPr>
      <w:r w:rsidRPr="00AD1FDD">
        <w:rPr>
          <w:sz w:val="20"/>
          <w:szCs w:val="20"/>
        </w:rPr>
        <w:t>Integrate existing products</w:t>
      </w:r>
      <w:bookmarkStart w:id="0" w:name="_GoBack"/>
      <w:bookmarkEnd w:id="0"/>
    </w:p>
    <w:p w:rsidR="0045464E" w:rsidRPr="00AD1FDD" w:rsidRDefault="0045464E" w:rsidP="0045464E">
      <w:pPr>
        <w:pStyle w:val="ListParagraph"/>
        <w:numPr>
          <w:ilvl w:val="2"/>
          <w:numId w:val="32"/>
        </w:numPr>
        <w:spacing w:after="0" w:line="240" w:lineRule="auto"/>
        <w:ind w:left="1080" w:hanging="360"/>
        <w:rPr>
          <w:sz w:val="20"/>
          <w:szCs w:val="20"/>
        </w:rPr>
      </w:pPr>
      <w:r w:rsidRPr="00AD1FDD">
        <w:rPr>
          <w:sz w:val="20"/>
          <w:szCs w:val="20"/>
        </w:rPr>
        <w:lastRenderedPageBreak/>
        <w:t>Implement/</w:t>
      </w:r>
      <w:proofErr w:type="spellStart"/>
      <w:r w:rsidRPr="00AD1FDD">
        <w:rPr>
          <w:sz w:val="20"/>
          <w:szCs w:val="20"/>
        </w:rPr>
        <w:t>troubleshoot</w:t>
      </w:r>
      <w:proofErr w:type="spellEnd"/>
    </w:p>
    <w:p w:rsidR="0045464E" w:rsidRPr="00AD1FDD" w:rsidRDefault="0045464E" w:rsidP="0045464E">
      <w:pPr>
        <w:pStyle w:val="ListParagraph"/>
        <w:numPr>
          <w:ilvl w:val="2"/>
          <w:numId w:val="32"/>
        </w:numPr>
        <w:spacing w:after="0" w:line="240" w:lineRule="auto"/>
        <w:ind w:left="1080" w:hanging="360"/>
        <w:rPr>
          <w:sz w:val="20"/>
          <w:szCs w:val="20"/>
        </w:rPr>
      </w:pPr>
      <w:r w:rsidRPr="00AD1FDD">
        <w:rPr>
          <w:sz w:val="20"/>
          <w:szCs w:val="20"/>
        </w:rPr>
        <w:t>Create user manual/train</w:t>
      </w:r>
    </w:p>
    <w:p w:rsidR="0045464E" w:rsidRPr="00AD1FDD" w:rsidRDefault="0045464E" w:rsidP="0045464E">
      <w:pPr>
        <w:pStyle w:val="ListParagraph"/>
        <w:numPr>
          <w:ilvl w:val="2"/>
          <w:numId w:val="32"/>
        </w:numPr>
        <w:spacing w:after="0" w:line="240" w:lineRule="auto"/>
        <w:ind w:left="1080" w:hanging="360"/>
        <w:rPr>
          <w:sz w:val="20"/>
          <w:szCs w:val="20"/>
        </w:rPr>
      </w:pPr>
      <w:r w:rsidRPr="00AD1FDD">
        <w:rPr>
          <w:sz w:val="20"/>
          <w:szCs w:val="20"/>
        </w:rPr>
        <w:t>Completion deadline</w:t>
      </w:r>
    </w:p>
    <w:p w:rsidR="0045464E" w:rsidRPr="00AD1FDD" w:rsidRDefault="0045464E" w:rsidP="0045464E">
      <w:pPr>
        <w:pStyle w:val="ListParagraph"/>
        <w:numPr>
          <w:ilvl w:val="0"/>
          <w:numId w:val="32"/>
        </w:numPr>
        <w:spacing w:after="0" w:line="240" w:lineRule="auto"/>
        <w:ind w:left="360"/>
        <w:rPr>
          <w:sz w:val="20"/>
          <w:szCs w:val="20"/>
        </w:rPr>
      </w:pPr>
      <w:r w:rsidRPr="00AD1FDD">
        <w:rPr>
          <w:sz w:val="20"/>
          <w:szCs w:val="20"/>
        </w:rPr>
        <w:t>Provide cost estimate for Phase II</w:t>
      </w:r>
    </w:p>
    <w:p w:rsidR="0045464E" w:rsidRPr="00AD1FDD" w:rsidRDefault="0045464E" w:rsidP="0045464E">
      <w:pPr>
        <w:pStyle w:val="ListParagraph"/>
        <w:numPr>
          <w:ilvl w:val="0"/>
          <w:numId w:val="32"/>
        </w:numPr>
        <w:spacing w:after="0" w:line="240" w:lineRule="auto"/>
        <w:ind w:left="360"/>
        <w:rPr>
          <w:sz w:val="20"/>
          <w:szCs w:val="20"/>
        </w:rPr>
      </w:pPr>
      <w:r w:rsidRPr="00AD1FDD">
        <w:rPr>
          <w:sz w:val="20"/>
          <w:szCs w:val="20"/>
        </w:rPr>
        <w:t xml:space="preserve">Recommend Technical Group resources (ETS/Program Administrator/End Users) to provide oversight to Project Phase II  </w:t>
      </w:r>
    </w:p>
    <w:p w:rsidR="0045464E" w:rsidRPr="0045464E" w:rsidRDefault="0045464E" w:rsidP="0045464E">
      <w:pPr>
        <w:spacing w:after="0" w:line="240" w:lineRule="auto"/>
        <w:rPr>
          <w:rFonts w:cstheme="minorHAnsi"/>
          <w:sz w:val="20"/>
          <w:szCs w:val="20"/>
        </w:rPr>
      </w:pPr>
    </w:p>
    <w:p w:rsidR="003C74E4" w:rsidRPr="002B114E" w:rsidRDefault="003C74E4" w:rsidP="003C74E4">
      <w:pPr>
        <w:rPr>
          <w:rFonts w:cstheme="minorHAnsi"/>
          <w:sz w:val="20"/>
          <w:szCs w:val="20"/>
        </w:rPr>
      </w:pPr>
    </w:p>
    <w:p w:rsidR="003C74E4" w:rsidRPr="002B114E" w:rsidRDefault="003C74E4" w:rsidP="003C74E4">
      <w:pPr>
        <w:jc w:val="center"/>
        <w:rPr>
          <w:rFonts w:cstheme="minorHAnsi"/>
          <w:b/>
          <w:sz w:val="20"/>
          <w:szCs w:val="20"/>
        </w:rPr>
      </w:pPr>
      <w:r w:rsidRPr="002B114E">
        <w:rPr>
          <w:rFonts w:cstheme="minorHAnsi"/>
          <w:b/>
          <w:sz w:val="20"/>
          <w:szCs w:val="20"/>
        </w:rPr>
        <w:t>SECTION 2 - DELIVERABLES</w:t>
      </w:r>
    </w:p>
    <w:p w:rsidR="003C74E4" w:rsidRPr="002B114E" w:rsidRDefault="003C74E4" w:rsidP="003C74E4">
      <w:pPr>
        <w:rPr>
          <w:rFonts w:cstheme="minorHAnsi"/>
          <w:sz w:val="20"/>
          <w:szCs w:val="20"/>
        </w:rPr>
      </w:pPr>
      <w:r w:rsidRPr="002B114E">
        <w:rPr>
          <w:rFonts w:cstheme="minorHAnsi"/>
          <w:sz w:val="20"/>
          <w:szCs w:val="20"/>
        </w:rPr>
        <w:t>Project deliverables must include the following:</w:t>
      </w:r>
    </w:p>
    <w:p w:rsidR="003C74E4" w:rsidRPr="002B114E" w:rsidRDefault="003C74E4" w:rsidP="003C74E4">
      <w:pPr>
        <w:pStyle w:val="ListParagraph"/>
        <w:numPr>
          <w:ilvl w:val="0"/>
          <w:numId w:val="7"/>
        </w:numPr>
        <w:spacing w:after="0" w:line="240" w:lineRule="auto"/>
        <w:ind w:left="360"/>
        <w:rPr>
          <w:rFonts w:cstheme="minorHAnsi"/>
          <w:sz w:val="20"/>
          <w:szCs w:val="20"/>
          <w:u w:val="single"/>
        </w:rPr>
      </w:pPr>
      <w:r w:rsidRPr="002B114E">
        <w:rPr>
          <w:rFonts w:cstheme="minorHAnsi"/>
          <w:b/>
          <w:sz w:val="20"/>
          <w:szCs w:val="20"/>
          <w:u w:val="single"/>
        </w:rPr>
        <w:t>Deliverable 1</w:t>
      </w:r>
      <w:r w:rsidRPr="002B114E">
        <w:rPr>
          <w:rFonts w:cstheme="minorHAnsi"/>
          <w:sz w:val="20"/>
          <w:szCs w:val="20"/>
          <w:u w:val="single"/>
        </w:rPr>
        <w:t xml:space="preserve"> </w:t>
      </w:r>
    </w:p>
    <w:p w:rsidR="003C74E4" w:rsidRPr="002B114E" w:rsidRDefault="003C74E4" w:rsidP="003C74E4">
      <w:pPr>
        <w:pStyle w:val="ListParagraph"/>
        <w:spacing w:after="0" w:line="240" w:lineRule="auto"/>
        <w:ind w:left="0"/>
        <w:rPr>
          <w:rFonts w:cstheme="minorHAnsi"/>
          <w:sz w:val="20"/>
          <w:szCs w:val="20"/>
        </w:rPr>
      </w:pPr>
      <w:r>
        <w:rPr>
          <w:rFonts w:cstheme="minorHAnsi"/>
          <w:sz w:val="20"/>
          <w:szCs w:val="20"/>
        </w:rPr>
        <w:t>The c</w:t>
      </w:r>
      <w:r w:rsidRPr="002B114E">
        <w:rPr>
          <w:rFonts w:cstheme="minorHAnsi"/>
          <w:sz w:val="20"/>
          <w:szCs w:val="20"/>
        </w:rPr>
        <w:t>ontractor must initiate a project kick-off meeting, via video or teleconference, with ITD’s PM within ten (10) business days after contract award date and provide meeting minutes within seven (7) days following the kick-off meeting.</w:t>
      </w:r>
    </w:p>
    <w:p w:rsidR="003C74E4" w:rsidRPr="002B114E" w:rsidRDefault="003C74E4" w:rsidP="003C74E4">
      <w:pPr>
        <w:pStyle w:val="ListParagraph"/>
        <w:spacing w:after="0" w:line="240" w:lineRule="auto"/>
        <w:ind w:left="360"/>
        <w:rPr>
          <w:rFonts w:cstheme="minorHAnsi"/>
          <w:sz w:val="20"/>
          <w:szCs w:val="20"/>
        </w:rPr>
      </w:pPr>
    </w:p>
    <w:p w:rsidR="003C74E4" w:rsidRPr="002B114E" w:rsidRDefault="003C74E4" w:rsidP="003C74E4">
      <w:pPr>
        <w:pStyle w:val="ListParagraph"/>
        <w:numPr>
          <w:ilvl w:val="0"/>
          <w:numId w:val="7"/>
        </w:numPr>
        <w:spacing w:after="0" w:line="240" w:lineRule="auto"/>
        <w:ind w:left="360"/>
        <w:rPr>
          <w:rFonts w:cstheme="minorHAnsi"/>
          <w:sz w:val="20"/>
          <w:szCs w:val="20"/>
          <w:u w:val="single"/>
        </w:rPr>
      </w:pPr>
      <w:r w:rsidRPr="002B114E">
        <w:rPr>
          <w:rFonts w:cstheme="minorHAnsi"/>
          <w:b/>
          <w:sz w:val="20"/>
          <w:szCs w:val="20"/>
          <w:u w:val="single"/>
        </w:rPr>
        <w:t>Deliverable 2</w:t>
      </w:r>
      <w:r w:rsidRPr="002B114E">
        <w:rPr>
          <w:rFonts w:cstheme="minorHAnsi"/>
          <w:sz w:val="20"/>
          <w:szCs w:val="20"/>
          <w:u w:val="single"/>
        </w:rPr>
        <w:t xml:space="preserve"> </w:t>
      </w:r>
    </w:p>
    <w:p w:rsidR="003C74E4" w:rsidRPr="002B114E" w:rsidRDefault="003C74E4" w:rsidP="003C74E4">
      <w:pPr>
        <w:pStyle w:val="ListParagraph"/>
        <w:spacing w:after="0" w:line="240" w:lineRule="auto"/>
        <w:ind w:left="0"/>
        <w:rPr>
          <w:rFonts w:cstheme="minorHAnsi"/>
          <w:sz w:val="20"/>
          <w:szCs w:val="20"/>
        </w:rPr>
      </w:pPr>
      <w:r>
        <w:rPr>
          <w:rFonts w:cstheme="minorHAnsi"/>
          <w:sz w:val="20"/>
          <w:szCs w:val="20"/>
        </w:rPr>
        <w:t>The c</w:t>
      </w:r>
      <w:r w:rsidRPr="002B114E">
        <w:rPr>
          <w:rFonts w:cstheme="minorHAnsi"/>
          <w:sz w:val="20"/>
          <w:szCs w:val="20"/>
        </w:rPr>
        <w:t>ontractor must provide working papers and technical documents documenting the research performed, methods used, and the resulting findings for each task outlined above.</w:t>
      </w:r>
    </w:p>
    <w:p w:rsidR="003C74E4" w:rsidRPr="002B114E" w:rsidRDefault="003C74E4" w:rsidP="003C74E4">
      <w:pPr>
        <w:pStyle w:val="ListParagraph"/>
        <w:spacing w:after="0" w:line="240" w:lineRule="auto"/>
        <w:ind w:left="0"/>
        <w:rPr>
          <w:rFonts w:cstheme="minorHAnsi"/>
          <w:sz w:val="20"/>
          <w:szCs w:val="20"/>
        </w:rPr>
      </w:pPr>
    </w:p>
    <w:p w:rsidR="003C74E4" w:rsidRPr="002B114E" w:rsidRDefault="003C74E4" w:rsidP="003C74E4">
      <w:pPr>
        <w:pStyle w:val="ListParagraph"/>
        <w:numPr>
          <w:ilvl w:val="0"/>
          <w:numId w:val="7"/>
        </w:numPr>
        <w:spacing w:after="0" w:line="240" w:lineRule="auto"/>
        <w:ind w:left="360"/>
        <w:rPr>
          <w:rFonts w:cstheme="minorHAnsi"/>
          <w:sz w:val="20"/>
          <w:szCs w:val="20"/>
          <w:u w:val="single"/>
        </w:rPr>
      </w:pPr>
      <w:r w:rsidRPr="002B114E">
        <w:rPr>
          <w:rFonts w:cstheme="minorHAnsi"/>
          <w:b/>
          <w:sz w:val="20"/>
          <w:szCs w:val="20"/>
          <w:u w:val="single"/>
        </w:rPr>
        <w:t>Deliverable 3</w:t>
      </w:r>
      <w:r w:rsidRPr="002B114E">
        <w:rPr>
          <w:rFonts w:cstheme="minorHAnsi"/>
          <w:sz w:val="20"/>
          <w:szCs w:val="20"/>
          <w:u w:val="single"/>
        </w:rPr>
        <w:t xml:space="preserve"> </w:t>
      </w:r>
    </w:p>
    <w:p w:rsidR="003C74E4" w:rsidRPr="002B114E" w:rsidRDefault="003C74E4" w:rsidP="003C74E4">
      <w:pPr>
        <w:pStyle w:val="ListParagraph"/>
        <w:spacing w:after="0" w:line="240" w:lineRule="auto"/>
        <w:ind w:left="0"/>
        <w:rPr>
          <w:rFonts w:cstheme="minorHAnsi"/>
          <w:sz w:val="20"/>
          <w:szCs w:val="20"/>
        </w:rPr>
      </w:pPr>
      <w:r>
        <w:rPr>
          <w:rFonts w:cstheme="minorHAnsi"/>
          <w:sz w:val="20"/>
          <w:szCs w:val="20"/>
        </w:rPr>
        <w:t>The c</w:t>
      </w:r>
      <w:r w:rsidRPr="002B114E">
        <w:rPr>
          <w:rFonts w:cstheme="minorHAnsi"/>
          <w:sz w:val="20"/>
          <w:szCs w:val="20"/>
        </w:rPr>
        <w:t xml:space="preserve">ontractor must host and conduct monthly project status meetings with ITD’s PM via video or teleconference. These meetings </w:t>
      </w:r>
      <w:proofErr w:type="gramStart"/>
      <w:r w:rsidRPr="002B114E">
        <w:rPr>
          <w:rFonts w:cstheme="minorHAnsi"/>
          <w:sz w:val="20"/>
          <w:szCs w:val="20"/>
        </w:rPr>
        <w:t>are designed</w:t>
      </w:r>
      <w:proofErr w:type="gramEnd"/>
      <w:r w:rsidRPr="002B114E">
        <w:rPr>
          <w:rFonts w:cstheme="minorHAnsi"/>
          <w:sz w:val="20"/>
          <w:szCs w:val="20"/>
        </w:rPr>
        <w:t xml:space="preserve"> to cover the progress of all working papers or technical documents being written. Meeting minutes </w:t>
      </w:r>
      <w:proofErr w:type="gramStart"/>
      <w:r w:rsidRPr="002B114E">
        <w:rPr>
          <w:rFonts w:cstheme="minorHAnsi"/>
          <w:sz w:val="20"/>
          <w:szCs w:val="20"/>
        </w:rPr>
        <w:t>must be taken and supplied to the ITD PM within seven (7) days after the meeting</w:t>
      </w:r>
      <w:proofErr w:type="gramEnd"/>
      <w:r w:rsidRPr="002B114E">
        <w:rPr>
          <w:rFonts w:cstheme="minorHAnsi"/>
          <w:sz w:val="20"/>
          <w:szCs w:val="20"/>
        </w:rPr>
        <w:t>.</w:t>
      </w:r>
    </w:p>
    <w:p w:rsidR="003C74E4" w:rsidRPr="002B114E" w:rsidRDefault="003C74E4" w:rsidP="003C74E4">
      <w:pPr>
        <w:pStyle w:val="ListParagraph"/>
        <w:spacing w:after="0" w:line="240" w:lineRule="auto"/>
        <w:ind w:left="360"/>
        <w:rPr>
          <w:rFonts w:cstheme="minorHAnsi"/>
          <w:sz w:val="20"/>
          <w:szCs w:val="20"/>
        </w:rPr>
      </w:pPr>
    </w:p>
    <w:p w:rsidR="003C74E4" w:rsidRPr="002B114E" w:rsidRDefault="003C74E4" w:rsidP="003C74E4">
      <w:pPr>
        <w:pStyle w:val="ListParagraph"/>
        <w:numPr>
          <w:ilvl w:val="0"/>
          <w:numId w:val="7"/>
        </w:numPr>
        <w:spacing w:after="0" w:line="240" w:lineRule="auto"/>
        <w:ind w:left="360"/>
        <w:rPr>
          <w:rFonts w:cstheme="minorHAnsi"/>
          <w:sz w:val="20"/>
          <w:szCs w:val="20"/>
          <w:u w:val="single"/>
        </w:rPr>
      </w:pPr>
      <w:r w:rsidRPr="002B114E">
        <w:rPr>
          <w:rFonts w:cstheme="minorHAnsi"/>
          <w:b/>
          <w:sz w:val="20"/>
          <w:szCs w:val="20"/>
          <w:u w:val="single"/>
        </w:rPr>
        <w:t>Deliverable 4</w:t>
      </w:r>
    </w:p>
    <w:p w:rsidR="003C74E4" w:rsidRPr="002B114E" w:rsidRDefault="003C74E4" w:rsidP="003C74E4">
      <w:pPr>
        <w:pStyle w:val="ListParagraph"/>
        <w:spacing w:after="0" w:line="240" w:lineRule="auto"/>
        <w:ind w:left="0"/>
        <w:rPr>
          <w:rFonts w:cstheme="minorHAnsi"/>
          <w:sz w:val="20"/>
          <w:szCs w:val="20"/>
        </w:rPr>
      </w:pPr>
      <w:r w:rsidRPr="002B114E">
        <w:rPr>
          <w:rFonts w:cstheme="minorHAnsi"/>
          <w:sz w:val="20"/>
          <w:szCs w:val="20"/>
        </w:rPr>
        <w:t>T</w:t>
      </w:r>
      <w:r>
        <w:rPr>
          <w:rFonts w:cstheme="minorHAnsi"/>
          <w:sz w:val="20"/>
          <w:szCs w:val="20"/>
        </w:rPr>
        <w:t>he c</w:t>
      </w:r>
      <w:r w:rsidRPr="002B114E">
        <w:rPr>
          <w:rFonts w:cstheme="minorHAnsi"/>
          <w:sz w:val="20"/>
          <w:szCs w:val="20"/>
        </w:rPr>
        <w:t>ontractor must provide ITD’s PM with monthly project summary reports, using the ITD Form 0771</w:t>
      </w:r>
      <w:r w:rsidR="00AD1FDD">
        <w:rPr>
          <w:rFonts w:cstheme="minorHAnsi"/>
          <w:sz w:val="20"/>
          <w:szCs w:val="20"/>
        </w:rPr>
        <w:t xml:space="preserve">: </w:t>
      </w:r>
      <w:hyperlink r:id="rId6" w:history="1">
        <w:r w:rsidR="00AD1FDD" w:rsidRPr="00AD1FDD">
          <w:rPr>
            <w:rStyle w:val="Hyperlink"/>
            <w:sz w:val="20"/>
            <w:szCs w:val="20"/>
          </w:rPr>
          <w:t>https://apps.itd.idaho.gov/Apps/FormFinder2DMZ/</w:t>
        </w:r>
      </w:hyperlink>
    </w:p>
    <w:p w:rsidR="003C74E4" w:rsidRPr="002B114E" w:rsidRDefault="003C74E4" w:rsidP="003C74E4">
      <w:pPr>
        <w:pStyle w:val="ListParagraph"/>
        <w:spacing w:after="0" w:line="240" w:lineRule="auto"/>
        <w:ind w:left="360"/>
        <w:rPr>
          <w:rFonts w:cstheme="minorHAnsi"/>
          <w:sz w:val="20"/>
          <w:szCs w:val="20"/>
        </w:rPr>
      </w:pPr>
    </w:p>
    <w:p w:rsidR="003C74E4" w:rsidRPr="002B114E" w:rsidRDefault="003C74E4" w:rsidP="003C74E4">
      <w:pPr>
        <w:pStyle w:val="ListParagraph"/>
        <w:numPr>
          <w:ilvl w:val="0"/>
          <w:numId w:val="7"/>
        </w:numPr>
        <w:spacing w:after="0" w:line="240" w:lineRule="auto"/>
        <w:ind w:left="360"/>
        <w:rPr>
          <w:rFonts w:cstheme="minorHAnsi"/>
          <w:sz w:val="20"/>
          <w:szCs w:val="20"/>
          <w:u w:val="single"/>
        </w:rPr>
      </w:pPr>
      <w:r w:rsidRPr="002B114E">
        <w:rPr>
          <w:rFonts w:cstheme="minorHAnsi"/>
          <w:b/>
          <w:sz w:val="20"/>
          <w:szCs w:val="20"/>
          <w:u w:val="single"/>
        </w:rPr>
        <w:t>Deliverable 5</w:t>
      </w:r>
      <w:r w:rsidRPr="002B114E">
        <w:rPr>
          <w:rFonts w:cstheme="minorHAnsi"/>
          <w:sz w:val="20"/>
          <w:szCs w:val="20"/>
          <w:u w:val="single"/>
        </w:rPr>
        <w:t xml:space="preserve"> </w:t>
      </w:r>
    </w:p>
    <w:p w:rsidR="003C74E4" w:rsidRPr="002B114E" w:rsidRDefault="003C74E4" w:rsidP="003C74E4">
      <w:pPr>
        <w:pStyle w:val="ListParagraph"/>
        <w:spacing w:after="0" w:line="240" w:lineRule="auto"/>
        <w:ind w:left="0"/>
        <w:rPr>
          <w:rFonts w:cstheme="minorHAnsi"/>
          <w:sz w:val="20"/>
          <w:szCs w:val="20"/>
        </w:rPr>
      </w:pPr>
      <w:r w:rsidRPr="002B114E">
        <w:rPr>
          <w:rFonts w:cstheme="minorHAnsi"/>
          <w:sz w:val="20"/>
          <w:szCs w:val="20"/>
        </w:rPr>
        <w:t xml:space="preserve">The </w:t>
      </w:r>
      <w:r>
        <w:rPr>
          <w:rFonts w:cstheme="minorHAnsi"/>
          <w:sz w:val="20"/>
          <w:szCs w:val="20"/>
        </w:rPr>
        <w:t>c</w:t>
      </w:r>
      <w:r w:rsidRPr="002B114E">
        <w:rPr>
          <w:rFonts w:cstheme="minorHAnsi"/>
          <w:sz w:val="20"/>
          <w:szCs w:val="20"/>
        </w:rPr>
        <w:t xml:space="preserve">ontractor must meet with ITD PM, during Task 6 but before drafting and presenting the final report, to discuss project findings, conclusions, and recommendations. Meeting minutes </w:t>
      </w:r>
      <w:proofErr w:type="gramStart"/>
      <w:r w:rsidRPr="002B114E">
        <w:rPr>
          <w:rFonts w:cstheme="minorHAnsi"/>
          <w:sz w:val="20"/>
          <w:szCs w:val="20"/>
        </w:rPr>
        <w:t>must be taken and supplied to the ITD PM within seven (7) calendar days after the meeting</w:t>
      </w:r>
      <w:proofErr w:type="gramEnd"/>
      <w:r w:rsidRPr="002B114E">
        <w:rPr>
          <w:rFonts w:cstheme="minorHAnsi"/>
          <w:sz w:val="20"/>
          <w:szCs w:val="20"/>
        </w:rPr>
        <w:t>.</w:t>
      </w:r>
    </w:p>
    <w:p w:rsidR="003C74E4" w:rsidRDefault="003C74E4" w:rsidP="003C74E4">
      <w:pPr>
        <w:pStyle w:val="ListParagraph"/>
        <w:spacing w:after="0" w:line="240" w:lineRule="auto"/>
        <w:ind w:left="360"/>
        <w:rPr>
          <w:rFonts w:cstheme="minorHAnsi"/>
          <w:sz w:val="20"/>
          <w:szCs w:val="20"/>
        </w:rPr>
      </w:pPr>
    </w:p>
    <w:p w:rsidR="003C74E4" w:rsidRPr="002B114E" w:rsidRDefault="003C74E4" w:rsidP="003C74E4">
      <w:pPr>
        <w:pStyle w:val="ListParagraph"/>
        <w:spacing w:after="0" w:line="240" w:lineRule="auto"/>
        <w:ind w:left="360"/>
        <w:rPr>
          <w:rFonts w:cstheme="minorHAnsi"/>
          <w:sz w:val="20"/>
          <w:szCs w:val="20"/>
        </w:rPr>
      </w:pPr>
    </w:p>
    <w:p w:rsidR="003C74E4" w:rsidRPr="002B114E" w:rsidRDefault="003C74E4" w:rsidP="003C74E4">
      <w:pPr>
        <w:pStyle w:val="ListParagraph"/>
        <w:numPr>
          <w:ilvl w:val="0"/>
          <w:numId w:val="7"/>
        </w:numPr>
        <w:spacing w:after="0" w:line="240" w:lineRule="auto"/>
        <w:ind w:left="360"/>
        <w:rPr>
          <w:rFonts w:cstheme="minorHAnsi"/>
          <w:sz w:val="20"/>
          <w:szCs w:val="20"/>
          <w:u w:val="single"/>
        </w:rPr>
      </w:pPr>
      <w:r w:rsidRPr="002B114E">
        <w:rPr>
          <w:rFonts w:cstheme="minorHAnsi"/>
          <w:b/>
          <w:sz w:val="20"/>
          <w:szCs w:val="20"/>
          <w:u w:val="single"/>
        </w:rPr>
        <w:t>Deliverable 6</w:t>
      </w:r>
      <w:r w:rsidRPr="002B114E">
        <w:rPr>
          <w:rFonts w:cstheme="minorHAnsi"/>
          <w:sz w:val="20"/>
          <w:szCs w:val="20"/>
          <w:u w:val="single"/>
        </w:rPr>
        <w:t xml:space="preserve"> </w:t>
      </w:r>
    </w:p>
    <w:p w:rsidR="003C74E4" w:rsidRPr="002B114E" w:rsidRDefault="003C74E4" w:rsidP="003C74E4">
      <w:pPr>
        <w:pStyle w:val="ListParagraph"/>
        <w:spacing w:after="0" w:line="240" w:lineRule="auto"/>
        <w:ind w:left="0"/>
        <w:rPr>
          <w:rFonts w:cstheme="minorHAnsi"/>
          <w:sz w:val="20"/>
          <w:szCs w:val="20"/>
        </w:rPr>
      </w:pPr>
      <w:r>
        <w:rPr>
          <w:rFonts w:cstheme="minorHAnsi"/>
          <w:sz w:val="20"/>
          <w:szCs w:val="20"/>
        </w:rPr>
        <w:t>The c</w:t>
      </w:r>
      <w:r w:rsidRPr="002B114E">
        <w:rPr>
          <w:rFonts w:cstheme="minorHAnsi"/>
          <w:sz w:val="20"/>
          <w:szCs w:val="20"/>
        </w:rPr>
        <w:t xml:space="preserve">ontractor must provide a final report of work efforts, findings, and conclusions using ITD’s Research Report Template. Report shall be consistent with ITD’s Research Program Report Process and Style Guide available in the Resources for Research section found at: </w:t>
      </w:r>
      <w:hyperlink r:id="rId7" w:history="1">
        <w:r w:rsidRPr="002B114E">
          <w:rPr>
            <w:rStyle w:val="Hyperlink"/>
            <w:rFonts w:cstheme="minorHAnsi"/>
            <w:sz w:val="20"/>
            <w:szCs w:val="20"/>
          </w:rPr>
          <w:t>https://itd.idaho.gov//alt-programs/?target=research-program&amp;target=research-program</w:t>
        </w:r>
      </w:hyperlink>
      <w:r w:rsidRPr="002B114E">
        <w:rPr>
          <w:rFonts w:cstheme="minorHAnsi"/>
          <w:sz w:val="20"/>
          <w:szCs w:val="20"/>
        </w:rPr>
        <w:t>. The Contractor must host and conduct a presentation, via video or teleconference, with ITD’s Project Manager (PM) to discuss the final findings and recommendations.</w:t>
      </w:r>
    </w:p>
    <w:p w:rsidR="003C74E4" w:rsidRPr="002B114E" w:rsidRDefault="003C74E4" w:rsidP="003C74E4">
      <w:pPr>
        <w:pStyle w:val="ListParagraph"/>
        <w:spacing w:after="0" w:line="240" w:lineRule="auto"/>
        <w:ind w:left="360"/>
        <w:rPr>
          <w:rFonts w:cstheme="minorHAnsi"/>
          <w:sz w:val="20"/>
          <w:szCs w:val="20"/>
        </w:rPr>
      </w:pPr>
    </w:p>
    <w:p w:rsidR="003C74E4" w:rsidRPr="002B114E" w:rsidRDefault="003C74E4" w:rsidP="003C74E4">
      <w:pPr>
        <w:pStyle w:val="ListParagraph"/>
        <w:numPr>
          <w:ilvl w:val="0"/>
          <w:numId w:val="8"/>
        </w:numPr>
        <w:spacing w:after="0" w:line="240" w:lineRule="auto"/>
        <w:rPr>
          <w:rFonts w:cstheme="minorHAnsi"/>
          <w:sz w:val="20"/>
          <w:szCs w:val="20"/>
        </w:rPr>
      </w:pPr>
      <w:r w:rsidRPr="002B114E">
        <w:rPr>
          <w:rFonts w:cstheme="minorHAnsi"/>
          <w:sz w:val="20"/>
          <w:szCs w:val="20"/>
        </w:rPr>
        <w:t>Draft final report – A written report is required for each ITD supported research project.  Prior to submitting a draft report to ITD, the draft report shall be reviewed by a qualified peer reviewer approved by ITD and be edited to ensure the report is clear, concise, and conforms with requirements in the ITD Research Program’s Style Manual for Research Reports .  The draft report must be prepared using ITD’s Research Report template.  The style guide and template are available in the “Resources for Researchers” section of the Research program website.</w:t>
      </w:r>
    </w:p>
    <w:p w:rsidR="003C74E4" w:rsidRPr="002B114E" w:rsidRDefault="003C74E4" w:rsidP="003C74E4">
      <w:pPr>
        <w:pStyle w:val="ListParagraph"/>
        <w:numPr>
          <w:ilvl w:val="0"/>
          <w:numId w:val="8"/>
        </w:numPr>
        <w:spacing w:after="0" w:line="240" w:lineRule="auto"/>
        <w:rPr>
          <w:rFonts w:cstheme="minorHAnsi"/>
          <w:sz w:val="20"/>
          <w:szCs w:val="20"/>
        </w:rPr>
      </w:pPr>
      <w:r w:rsidRPr="002B114E">
        <w:rPr>
          <w:rFonts w:cstheme="minorHAnsi"/>
          <w:sz w:val="20"/>
          <w:szCs w:val="20"/>
        </w:rPr>
        <w:t xml:space="preserve">Final report – The final report should be professionally done and comparable in quality to a published journal article or dissertation.  The report </w:t>
      </w:r>
      <w:proofErr w:type="gramStart"/>
      <w:r w:rsidRPr="002B114E">
        <w:rPr>
          <w:rFonts w:cstheme="minorHAnsi"/>
          <w:sz w:val="20"/>
          <w:szCs w:val="20"/>
        </w:rPr>
        <w:t>must be written</w:t>
      </w:r>
      <w:proofErr w:type="gramEnd"/>
      <w:r w:rsidRPr="002B114E">
        <w:rPr>
          <w:rFonts w:cstheme="minorHAnsi"/>
          <w:sz w:val="20"/>
          <w:szCs w:val="20"/>
        </w:rPr>
        <w:t xml:space="preserve"> to be understandable to both the technical </w:t>
      </w:r>
      <w:r w:rsidRPr="002B114E">
        <w:rPr>
          <w:rFonts w:cstheme="minorHAnsi"/>
          <w:sz w:val="20"/>
          <w:szCs w:val="20"/>
        </w:rPr>
        <w:lastRenderedPageBreak/>
        <w:t>staff involved in the project (engineers, planners, etc.) and other likely readers (department management, board members, legislators, etc.).</w:t>
      </w:r>
    </w:p>
    <w:p w:rsidR="00B164B7" w:rsidRDefault="00B164B7"/>
    <w:sectPr w:rsidR="00B16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6D5"/>
    <w:multiLevelType w:val="hybridMultilevel"/>
    <w:tmpl w:val="A4DADE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6D5A"/>
    <w:multiLevelType w:val="hybridMultilevel"/>
    <w:tmpl w:val="C70E13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E01B0"/>
    <w:multiLevelType w:val="hybridMultilevel"/>
    <w:tmpl w:val="C85E6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B03C8"/>
    <w:multiLevelType w:val="hybridMultilevel"/>
    <w:tmpl w:val="9AFC47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76878"/>
    <w:multiLevelType w:val="hybridMultilevel"/>
    <w:tmpl w:val="2F30B8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50D26"/>
    <w:multiLevelType w:val="hybridMultilevel"/>
    <w:tmpl w:val="364EA6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E08C0"/>
    <w:multiLevelType w:val="hybridMultilevel"/>
    <w:tmpl w:val="D5D26F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B706F"/>
    <w:multiLevelType w:val="hybridMultilevel"/>
    <w:tmpl w:val="1E8685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064776"/>
    <w:multiLevelType w:val="hybridMultilevel"/>
    <w:tmpl w:val="661CACB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55003"/>
    <w:multiLevelType w:val="hybridMultilevel"/>
    <w:tmpl w:val="09FAFA88"/>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DD3473"/>
    <w:multiLevelType w:val="hybridMultilevel"/>
    <w:tmpl w:val="554A53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6576DC"/>
    <w:multiLevelType w:val="hybridMultilevel"/>
    <w:tmpl w:val="446EA0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EEF504E"/>
    <w:multiLevelType w:val="hybridMultilevel"/>
    <w:tmpl w:val="A68A8D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435CF"/>
    <w:multiLevelType w:val="hybridMultilevel"/>
    <w:tmpl w:val="0E042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73491"/>
    <w:multiLevelType w:val="hybridMultilevel"/>
    <w:tmpl w:val="95B6FCB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541736"/>
    <w:multiLevelType w:val="hybridMultilevel"/>
    <w:tmpl w:val="4D38AC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0A7421"/>
    <w:multiLevelType w:val="hybridMultilevel"/>
    <w:tmpl w:val="B3425A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73468C"/>
    <w:multiLevelType w:val="hybridMultilevel"/>
    <w:tmpl w:val="684823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D2DBF"/>
    <w:multiLevelType w:val="hybridMultilevel"/>
    <w:tmpl w:val="8AA08F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BE2394"/>
    <w:multiLevelType w:val="hybridMultilevel"/>
    <w:tmpl w:val="16BA52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8F71A2"/>
    <w:multiLevelType w:val="hybridMultilevel"/>
    <w:tmpl w:val="568A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E0508"/>
    <w:multiLevelType w:val="hybridMultilevel"/>
    <w:tmpl w:val="4718C5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85B83"/>
    <w:multiLevelType w:val="hybridMultilevel"/>
    <w:tmpl w:val="076C308A"/>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ABD484E"/>
    <w:multiLevelType w:val="hybridMultilevel"/>
    <w:tmpl w:val="4942F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65288E"/>
    <w:multiLevelType w:val="hybridMultilevel"/>
    <w:tmpl w:val="FB4675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C21BE"/>
    <w:multiLevelType w:val="hybridMultilevel"/>
    <w:tmpl w:val="24369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9C4F9F"/>
    <w:multiLevelType w:val="hybridMultilevel"/>
    <w:tmpl w:val="D41E15B0"/>
    <w:lvl w:ilvl="0" w:tplc="3076AEB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0E2EC3"/>
    <w:multiLevelType w:val="hybridMultilevel"/>
    <w:tmpl w:val="5E7C49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2727C"/>
    <w:multiLevelType w:val="hybridMultilevel"/>
    <w:tmpl w:val="9CE22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421C60"/>
    <w:multiLevelType w:val="hybridMultilevel"/>
    <w:tmpl w:val="81EEF6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57BC9"/>
    <w:multiLevelType w:val="hybridMultilevel"/>
    <w:tmpl w:val="5CCA44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520193"/>
    <w:multiLevelType w:val="hybridMultilevel"/>
    <w:tmpl w:val="2BAE2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9"/>
  </w:num>
  <w:num w:numId="3">
    <w:abstractNumId w:val="0"/>
  </w:num>
  <w:num w:numId="4">
    <w:abstractNumId w:val="14"/>
  </w:num>
  <w:num w:numId="5">
    <w:abstractNumId w:val="7"/>
  </w:num>
  <w:num w:numId="6">
    <w:abstractNumId w:val="30"/>
  </w:num>
  <w:num w:numId="7">
    <w:abstractNumId w:val="26"/>
  </w:num>
  <w:num w:numId="8">
    <w:abstractNumId w:val="18"/>
  </w:num>
  <w:num w:numId="9">
    <w:abstractNumId w:val="2"/>
  </w:num>
  <w:num w:numId="10">
    <w:abstractNumId w:val="29"/>
  </w:num>
  <w:num w:numId="11">
    <w:abstractNumId w:val="17"/>
  </w:num>
  <w:num w:numId="12">
    <w:abstractNumId w:val="24"/>
  </w:num>
  <w:num w:numId="13">
    <w:abstractNumId w:val="27"/>
  </w:num>
  <w:num w:numId="14">
    <w:abstractNumId w:val="5"/>
  </w:num>
  <w:num w:numId="15">
    <w:abstractNumId w:val="21"/>
  </w:num>
  <w:num w:numId="16">
    <w:abstractNumId w:val="25"/>
  </w:num>
  <w:num w:numId="17">
    <w:abstractNumId w:val="22"/>
  </w:num>
  <w:num w:numId="18">
    <w:abstractNumId w:val="3"/>
  </w:num>
  <w:num w:numId="19">
    <w:abstractNumId w:val="20"/>
  </w:num>
  <w:num w:numId="20">
    <w:abstractNumId w:val="6"/>
  </w:num>
  <w:num w:numId="21">
    <w:abstractNumId w:val="12"/>
  </w:num>
  <w:num w:numId="22">
    <w:abstractNumId w:val="4"/>
  </w:num>
  <w:num w:numId="23">
    <w:abstractNumId w:val="11"/>
  </w:num>
  <w:num w:numId="24">
    <w:abstractNumId w:val="23"/>
  </w:num>
  <w:num w:numId="25">
    <w:abstractNumId w:val="16"/>
  </w:num>
  <w:num w:numId="26">
    <w:abstractNumId w:val="1"/>
  </w:num>
  <w:num w:numId="27">
    <w:abstractNumId w:val="13"/>
  </w:num>
  <w:num w:numId="28">
    <w:abstractNumId w:val="10"/>
  </w:num>
  <w:num w:numId="29">
    <w:abstractNumId w:val="15"/>
  </w:num>
  <w:num w:numId="30">
    <w:abstractNumId w:val="8"/>
  </w:num>
  <w:num w:numId="31">
    <w:abstractNumId w:val="28"/>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4E4"/>
    <w:rsid w:val="00055F23"/>
    <w:rsid w:val="003C74E4"/>
    <w:rsid w:val="0045464E"/>
    <w:rsid w:val="005B5669"/>
    <w:rsid w:val="00674320"/>
    <w:rsid w:val="00712EE3"/>
    <w:rsid w:val="00890409"/>
    <w:rsid w:val="00AD1FDD"/>
    <w:rsid w:val="00B164B7"/>
    <w:rsid w:val="00C622CC"/>
    <w:rsid w:val="00C823A3"/>
    <w:rsid w:val="00F23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E200"/>
  <w15:chartTrackingRefBased/>
  <w15:docId w15:val="{75657997-0A24-440C-B538-28D6B328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4E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4E4"/>
    <w:pPr>
      <w:ind w:left="720"/>
      <w:contextualSpacing/>
    </w:pPr>
  </w:style>
  <w:style w:type="character" w:styleId="Hyperlink">
    <w:name w:val="Hyperlink"/>
    <w:basedOn w:val="DefaultParagraphFont"/>
    <w:uiPriority w:val="99"/>
    <w:unhideWhenUsed/>
    <w:rsid w:val="003C74E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d.idaho.gov//alt-programs/?target=research-program&amp;target=research-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s.itd.idaho.gov/Apps/FormFinder2DMZ/" TargetMode="External"/><Relationship Id="rId5" Type="http://schemas.openxmlformats.org/officeDocument/2006/relationships/hyperlink" Target="https://purchasing.idaho.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1368</Words>
  <Characters>7803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Idaho Transportation Department</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Blaine</dc:creator>
  <cp:keywords/>
  <dc:description/>
  <cp:lastModifiedBy>Ryan Blaine</cp:lastModifiedBy>
  <cp:revision>6</cp:revision>
  <dcterms:created xsi:type="dcterms:W3CDTF">2020-12-16T18:17:00Z</dcterms:created>
  <dcterms:modified xsi:type="dcterms:W3CDTF">2021-01-14T15:20:00Z</dcterms:modified>
</cp:coreProperties>
</file>